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0F1B" w:rsidRDefault="000F4E65" w:rsidP="000F0F1B">
      <w:pPr>
        <w:shd w:val="clear" w:color="auto" w:fill="FFFFFF"/>
        <w:spacing w:after="0" w:line="240" w:lineRule="auto"/>
        <w:ind w:firstLine="709"/>
        <w:jc w:val="both"/>
        <w:outlineLvl w:val="1"/>
        <w:rPr>
          <w:rFonts w:ascii="Times New Roman" w:eastAsia="Times New Roman" w:hAnsi="Times New Roman" w:cs="Times New Roman"/>
          <w:color w:val="212529"/>
          <w:sz w:val="28"/>
          <w:szCs w:val="28"/>
          <w:lang w:eastAsia="ru-RU"/>
        </w:rPr>
      </w:pPr>
      <w:r w:rsidRPr="000F4E65">
        <w:rPr>
          <w:rFonts w:ascii="Times New Roman" w:eastAsia="Times New Roman" w:hAnsi="Times New Roman" w:cs="Times New Roman"/>
          <w:color w:val="212529"/>
          <w:sz w:val="28"/>
          <w:szCs w:val="28"/>
          <w:lang w:eastAsia="ru-RU"/>
        </w:rPr>
        <w:t>ТОПЫРАҚТЫ ДӘСТҮРЛІ КАРТАҒА ТҮСІРУ</w:t>
      </w:r>
    </w:p>
    <w:p w:rsidR="000F4E65" w:rsidRPr="000F0F1B" w:rsidRDefault="000F4E65" w:rsidP="000F0F1B">
      <w:pPr>
        <w:shd w:val="clear" w:color="auto" w:fill="FFFFFF"/>
        <w:spacing w:after="0" w:line="240" w:lineRule="auto"/>
        <w:ind w:firstLine="709"/>
        <w:jc w:val="both"/>
        <w:outlineLvl w:val="1"/>
        <w:rPr>
          <w:rFonts w:ascii="Times New Roman" w:eastAsia="Times New Roman" w:hAnsi="Times New Roman" w:cs="Times New Roman"/>
          <w:color w:val="212529"/>
          <w:sz w:val="28"/>
          <w:szCs w:val="28"/>
          <w:lang w:eastAsia="ru-RU"/>
        </w:rPr>
      </w:pPr>
    </w:p>
    <w:p w:rsidR="000F4E65" w:rsidRDefault="000F4E65"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r w:rsidRPr="000F4E65">
        <w:rPr>
          <w:rFonts w:ascii="Times New Roman" w:eastAsia="Times New Roman" w:hAnsi="Times New Roman" w:cs="Times New Roman"/>
          <w:color w:val="212529"/>
          <w:sz w:val="28"/>
          <w:szCs w:val="28"/>
          <w:lang w:eastAsia="ru-RU"/>
        </w:rPr>
        <w:t xml:space="preserve">Топырақты </w:t>
      </w:r>
      <w:proofErr w:type="spellStart"/>
      <w:r w:rsidRPr="000F4E65">
        <w:rPr>
          <w:rFonts w:ascii="Times New Roman" w:eastAsia="Times New Roman" w:hAnsi="Times New Roman" w:cs="Times New Roman"/>
          <w:color w:val="212529"/>
          <w:sz w:val="28"/>
          <w:szCs w:val="28"/>
          <w:lang w:eastAsia="ru-RU"/>
        </w:rPr>
        <w:t>дұрыс</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ғылыми</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статистикалық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емес</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картографиялау</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мәселесі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топырақтану</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ғылым</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ретінде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пайда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болған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сәттен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бастап</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туындады</w:t>
      </w:r>
      <w:proofErr w:type="spellEnd"/>
      <w:r w:rsidRPr="000F4E65">
        <w:rPr>
          <w:rFonts w:ascii="Times New Roman" w:eastAsia="Times New Roman" w:hAnsi="Times New Roman" w:cs="Times New Roman"/>
          <w:color w:val="212529"/>
          <w:sz w:val="28"/>
          <w:szCs w:val="28"/>
          <w:lang w:eastAsia="ru-RU"/>
        </w:rPr>
        <w:t xml:space="preserve">. ХХ </w:t>
      </w:r>
      <w:proofErr w:type="spellStart"/>
      <w:r w:rsidRPr="000F4E65">
        <w:rPr>
          <w:rFonts w:ascii="Times New Roman" w:eastAsia="Times New Roman" w:hAnsi="Times New Roman" w:cs="Times New Roman"/>
          <w:color w:val="212529"/>
          <w:sz w:val="28"/>
          <w:szCs w:val="28"/>
          <w:lang w:eastAsia="ru-RU"/>
        </w:rPr>
        <w:t>ғасырдың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басында</w:t>
      </w:r>
      <w:proofErr w:type="spellEnd"/>
      <w:r w:rsidRPr="000F4E65">
        <w:rPr>
          <w:rFonts w:ascii="Times New Roman" w:eastAsia="Times New Roman" w:hAnsi="Times New Roman" w:cs="Times New Roman"/>
          <w:color w:val="212529"/>
          <w:sz w:val="28"/>
          <w:szCs w:val="28"/>
          <w:lang w:eastAsia="ru-RU"/>
        </w:rPr>
        <w:t xml:space="preserve"> Г. Ф. Нефедов </w:t>
      </w:r>
      <w:proofErr w:type="spellStart"/>
      <w:r w:rsidRPr="000F4E65">
        <w:rPr>
          <w:rFonts w:ascii="Times New Roman" w:eastAsia="Times New Roman" w:hAnsi="Times New Roman" w:cs="Times New Roman"/>
          <w:color w:val="212529"/>
          <w:sz w:val="28"/>
          <w:szCs w:val="28"/>
          <w:lang w:eastAsia="ru-RU"/>
        </w:rPr>
        <w:t>далалық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зерттеу</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нүктелерінің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тұрақты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немесе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тұрақты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емес</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торына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сүйене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отырып</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олардың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қасиеттерінің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жеке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қабаттары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түрінде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топырақты</w:t>
      </w:r>
      <w:proofErr w:type="spellEnd"/>
      <w:r w:rsidRPr="000F4E65">
        <w:rPr>
          <w:rFonts w:ascii="Times New Roman" w:eastAsia="Times New Roman" w:hAnsi="Times New Roman" w:cs="Times New Roman"/>
          <w:color w:val="212529"/>
          <w:sz w:val="28"/>
          <w:szCs w:val="28"/>
          <w:lang w:eastAsia="ru-RU"/>
        </w:rPr>
        <w:t xml:space="preserve"> картаға </w:t>
      </w:r>
      <w:proofErr w:type="spellStart"/>
      <w:r w:rsidRPr="000F4E65">
        <w:rPr>
          <w:rFonts w:ascii="Times New Roman" w:eastAsia="Times New Roman" w:hAnsi="Times New Roman" w:cs="Times New Roman"/>
          <w:color w:val="212529"/>
          <w:sz w:val="28"/>
          <w:szCs w:val="28"/>
          <w:lang w:eastAsia="ru-RU"/>
        </w:rPr>
        <w:t>түсіруді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ұсынды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біз</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бұл</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бағытты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шартты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түрде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нүктелік"деп</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атаймыз</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Бірақ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ғылыми</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пікірталастар</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нәтижесінде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факторлық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картографиялау</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тәсілдеріне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негізделген</w:t>
      </w:r>
      <w:proofErr w:type="spellEnd"/>
      <w:r w:rsidRPr="000F4E65">
        <w:rPr>
          <w:rFonts w:ascii="Times New Roman" w:eastAsia="Times New Roman" w:hAnsi="Times New Roman" w:cs="Times New Roman"/>
          <w:color w:val="212529"/>
          <w:sz w:val="28"/>
          <w:szCs w:val="28"/>
          <w:lang w:eastAsia="ru-RU"/>
        </w:rPr>
        <w:t xml:space="preserve"> В.В. Докучаев </w:t>
      </w:r>
      <w:proofErr w:type="spellStart"/>
      <w:r w:rsidRPr="000F4E65">
        <w:rPr>
          <w:rFonts w:ascii="Times New Roman" w:eastAsia="Times New Roman" w:hAnsi="Times New Roman" w:cs="Times New Roman"/>
          <w:color w:val="212529"/>
          <w:sz w:val="28"/>
          <w:szCs w:val="28"/>
          <w:lang w:eastAsia="ru-RU"/>
        </w:rPr>
        <w:t>мектебінің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бағыты</w:t>
      </w:r>
      <w:proofErr w:type="spellEnd"/>
      <w:r w:rsidRPr="000F4E65">
        <w:rPr>
          <w:rFonts w:ascii="Times New Roman" w:eastAsia="Times New Roman" w:hAnsi="Times New Roman" w:cs="Times New Roman"/>
          <w:color w:val="212529"/>
          <w:sz w:val="28"/>
          <w:szCs w:val="28"/>
          <w:lang w:eastAsia="ru-RU"/>
        </w:rPr>
        <w:t xml:space="preserve"> </w:t>
      </w:r>
      <w:bookmarkStart w:id="0" w:name="_GoBack"/>
      <w:bookmarkEnd w:id="0"/>
      <w:proofErr w:type="spellStart"/>
      <w:r w:rsidRPr="000F4E65">
        <w:rPr>
          <w:rFonts w:ascii="Times New Roman" w:eastAsia="Times New Roman" w:hAnsi="Times New Roman" w:cs="Times New Roman"/>
          <w:color w:val="212529"/>
          <w:sz w:val="28"/>
          <w:szCs w:val="28"/>
          <w:lang w:eastAsia="ru-RU"/>
        </w:rPr>
        <w:t>басым</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дамуға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ие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болды</w:t>
      </w:r>
      <w:proofErr w:type="spellEnd"/>
      <w:r w:rsidRPr="000F4E65">
        <w:rPr>
          <w:rFonts w:ascii="Times New Roman" w:eastAsia="Times New Roman" w:hAnsi="Times New Roman" w:cs="Times New Roman"/>
          <w:color w:val="212529"/>
          <w:sz w:val="28"/>
          <w:szCs w:val="28"/>
          <w:lang w:eastAsia="ru-RU"/>
        </w:rPr>
        <w:t>.</w:t>
      </w:r>
      <w:r w:rsidR="000F0F1B" w:rsidRPr="000F0F1B">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Бұл</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бағыттың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мәні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белгілі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бір</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топырақтың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4110E1">
        <w:rPr>
          <w:rFonts w:ascii="Times New Roman" w:eastAsia="Times New Roman" w:hAnsi="Times New Roman" w:cs="Times New Roman"/>
          <w:sz w:val="28"/>
          <w:szCs w:val="28"/>
          <w:lang w:eastAsia="ru-RU"/>
        </w:rPr>
        <w:t>экологиялық</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тауашасын</w:t>
      </w:r>
      <w:proofErr w:type="spellEnd"/>
      <w:r w:rsidR="00C42B19" w:rsidRPr="004110E1">
        <w:rPr>
          <w:rFonts w:ascii="Times New Roman" w:eastAsia="Times New Roman" w:hAnsi="Times New Roman" w:cs="Times New Roman"/>
          <w:sz w:val="28"/>
          <w:szCs w:val="28"/>
          <w:lang w:eastAsia="ru-RU"/>
        </w:rPr>
        <w:t xml:space="preserve"> </w:t>
      </w:r>
      <w:r w:rsidR="00C42B19" w:rsidRPr="004110E1">
        <w:rPr>
          <w:rFonts w:ascii="Times New Roman" w:eastAsia="Times New Roman" w:hAnsi="Times New Roman" w:cs="Times New Roman"/>
          <w:sz w:val="28"/>
          <w:szCs w:val="28"/>
          <w:lang w:val="kk-KZ" w:eastAsia="ru-RU"/>
        </w:rPr>
        <w:t>(</w:t>
      </w:r>
      <w:proofErr w:type="gramStart"/>
      <w:r w:rsidR="00C42B19" w:rsidRPr="004110E1">
        <w:rPr>
          <w:rFonts w:ascii="Times New Roman" w:eastAsia="Times New Roman" w:hAnsi="Times New Roman" w:cs="Times New Roman"/>
          <w:sz w:val="28"/>
          <w:szCs w:val="28"/>
          <w:lang w:eastAsia="ru-RU"/>
        </w:rPr>
        <w:t>ниша</w:t>
      </w:r>
      <w:r w:rsidR="00C42B19" w:rsidRPr="004110E1">
        <w:rPr>
          <w:rFonts w:ascii="Times New Roman" w:eastAsia="Times New Roman" w:hAnsi="Times New Roman" w:cs="Times New Roman"/>
          <w:sz w:val="28"/>
          <w:szCs w:val="28"/>
          <w:lang w:val="kk-KZ" w:eastAsia="ru-RU"/>
        </w:rPr>
        <w:t xml:space="preserve">) </w:t>
      </w:r>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іздеуде</w:t>
      </w:r>
      <w:proofErr w:type="spellEnd"/>
      <w:proofErr w:type="gram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және</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топырақ</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түзілу</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факторларының</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белгілі</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бір</w:t>
      </w:r>
      <w:proofErr w:type="spellEnd"/>
      <w:r w:rsidRPr="004110E1">
        <w:rPr>
          <w:rFonts w:ascii="Times New Roman" w:eastAsia="Times New Roman" w:hAnsi="Times New Roman" w:cs="Times New Roman"/>
          <w:sz w:val="28"/>
          <w:szCs w:val="28"/>
          <w:lang w:eastAsia="ru-RU"/>
        </w:rPr>
        <w:t xml:space="preserve"> </w:t>
      </w:r>
      <w:proofErr w:type="spellStart"/>
      <w:r w:rsidRPr="004110E1">
        <w:rPr>
          <w:rFonts w:ascii="Times New Roman" w:eastAsia="Times New Roman" w:hAnsi="Times New Roman" w:cs="Times New Roman"/>
          <w:sz w:val="28"/>
          <w:szCs w:val="28"/>
          <w:lang w:eastAsia="ru-RU"/>
        </w:rPr>
        <w:t>үйлесімімен</w:t>
      </w:r>
      <w:proofErr w:type="spellEnd"/>
      <w:r w:rsidRPr="004110E1">
        <w:rPr>
          <w:rFonts w:ascii="Times New Roman" w:eastAsia="Times New Roman" w:hAnsi="Times New Roman" w:cs="Times New Roman"/>
          <w:sz w:val="28"/>
          <w:szCs w:val="28"/>
          <w:lang w:eastAsia="ru-RU"/>
        </w:rPr>
        <w:t xml:space="preserve"> тек</w:t>
      </w:r>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белгілі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бір</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пайда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болуы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мүмкін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деген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идеяда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жатыр</w:t>
      </w:r>
      <w:proofErr w:type="spellEnd"/>
      <w:r w:rsidRPr="000F4E65">
        <w:rPr>
          <w:rFonts w:ascii="Times New Roman" w:eastAsia="Times New Roman" w:hAnsi="Times New Roman" w:cs="Times New Roman"/>
          <w:color w:val="212529"/>
          <w:sz w:val="28"/>
          <w:szCs w:val="28"/>
          <w:lang w:eastAsia="ru-RU"/>
        </w:rPr>
        <w:t xml:space="preserve">. В.В. Докучаевтың көзқарасы, оның барлық </w:t>
      </w:r>
      <w:proofErr w:type="spellStart"/>
      <w:r w:rsidRPr="000F4E65">
        <w:rPr>
          <w:rFonts w:ascii="Times New Roman" w:eastAsia="Times New Roman" w:hAnsi="Times New Roman" w:cs="Times New Roman"/>
          <w:color w:val="212529"/>
          <w:sz w:val="28"/>
          <w:szCs w:val="28"/>
          <w:lang w:eastAsia="ru-RU"/>
        </w:rPr>
        <w:t>артықшылықтарынан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басқа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әлдеқайда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арзан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және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көп</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уақытты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қажет</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етпеді.і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Оның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негізінде</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тіпті</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кішігірім</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масштабтағы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топырақ</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карталарын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жасауға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болады</w:t>
      </w:r>
      <w:proofErr w:type="spellEnd"/>
      <w:r w:rsidRPr="000F4E65">
        <w:rPr>
          <w:rFonts w:ascii="Times New Roman" w:eastAsia="Times New Roman" w:hAnsi="Times New Roman" w:cs="Times New Roman"/>
          <w:color w:val="212529"/>
          <w:sz w:val="28"/>
          <w:szCs w:val="28"/>
          <w:lang w:eastAsia="ru-RU"/>
        </w:rPr>
        <w:t xml:space="preserve">, оны Г.Ф. </w:t>
      </w:r>
      <w:proofErr w:type="spellStart"/>
      <w:r w:rsidRPr="000F4E65">
        <w:rPr>
          <w:rFonts w:ascii="Times New Roman" w:eastAsia="Times New Roman" w:hAnsi="Times New Roman" w:cs="Times New Roman"/>
          <w:color w:val="212529"/>
          <w:sz w:val="28"/>
          <w:szCs w:val="28"/>
          <w:lang w:eastAsia="ru-RU"/>
        </w:rPr>
        <w:t>Нефедовтың</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нүктелік</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бағыты</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аясында</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жасау</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мүмкін</w:t>
      </w:r>
      <w:proofErr w:type="spellEnd"/>
      <w:r w:rsidRPr="000F4E65">
        <w:rPr>
          <w:rFonts w:ascii="Times New Roman" w:eastAsia="Times New Roman" w:hAnsi="Times New Roman" w:cs="Times New Roman"/>
          <w:color w:val="212529"/>
          <w:sz w:val="28"/>
          <w:szCs w:val="28"/>
          <w:lang w:eastAsia="ru-RU"/>
        </w:rPr>
        <w:t xml:space="preserve"> </w:t>
      </w:r>
      <w:proofErr w:type="spellStart"/>
      <w:r w:rsidRPr="000F4E65">
        <w:rPr>
          <w:rFonts w:ascii="Times New Roman" w:eastAsia="Times New Roman" w:hAnsi="Times New Roman" w:cs="Times New Roman"/>
          <w:color w:val="212529"/>
          <w:sz w:val="28"/>
          <w:szCs w:val="28"/>
          <w:lang w:eastAsia="ru-RU"/>
        </w:rPr>
        <w:t>болмады</w:t>
      </w:r>
      <w:proofErr w:type="spellEnd"/>
      <w:r w:rsidRPr="000F4E65">
        <w:rPr>
          <w:rFonts w:ascii="Times New Roman" w:eastAsia="Times New Roman" w:hAnsi="Times New Roman" w:cs="Times New Roman"/>
          <w:color w:val="212529"/>
          <w:sz w:val="28"/>
          <w:szCs w:val="28"/>
          <w:lang w:eastAsia="ru-RU"/>
        </w:rPr>
        <w:t>.</w:t>
      </w:r>
    </w:p>
    <w:p w:rsidR="000F0F1B" w:rsidRPr="000F0F1B" w:rsidRDefault="00C42B19"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r w:rsidRPr="00C42B19">
        <w:rPr>
          <w:rFonts w:ascii="Times New Roman" w:eastAsia="Times New Roman" w:hAnsi="Times New Roman" w:cs="Times New Roman"/>
          <w:color w:val="212529"/>
          <w:sz w:val="28"/>
          <w:szCs w:val="28"/>
          <w:lang w:eastAsia="ru-RU"/>
        </w:rPr>
        <w:t xml:space="preserve">Дәл осы факторлық тәсіл топырақты картаға </w:t>
      </w:r>
      <w:proofErr w:type="spellStart"/>
      <w:r w:rsidRPr="00C42B19">
        <w:rPr>
          <w:rFonts w:ascii="Times New Roman" w:eastAsia="Times New Roman" w:hAnsi="Times New Roman" w:cs="Times New Roman"/>
          <w:color w:val="212529"/>
          <w:sz w:val="28"/>
          <w:szCs w:val="28"/>
          <w:lang w:eastAsia="ru-RU"/>
        </w:rPr>
        <w:t>түсірудің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дәстүрлі</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отандық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содан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кейін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шетелдік</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әдістерінің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негізіне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алынды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және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бүкіл</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әлемдегі</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топырақтық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карталардың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басым</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көпшілігі</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оның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негізінде</w:t>
      </w:r>
      <w:proofErr w:type="spellEnd"/>
      <w:r w:rsidRPr="00C42B19">
        <w:rPr>
          <w:rFonts w:ascii="Times New Roman" w:eastAsia="Times New Roman" w:hAnsi="Times New Roman" w:cs="Times New Roman"/>
          <w:color w:val="212529"/>
          <w:sz w:val="28"/>
          <w:szCs w:val="28"/>
          <w:lang w:eastAsia="ru-RU"/>
        </w:rPr>
        <w:t xml:space="preserve"> құрылды</w:t>
      </w:r>
      <w:r w:rsidR="000F0F1B" w:rsidRPr="000F0F1B">
        <w:rPr>
          <w:rFonts w:ascii="Times New Roman" w:eastAsia="Times New Roman" w:hAnsi="Times New Roman" w:cs="Times New Roman"/>
          <w:color w:val="212529"/>
          <w:sz w:val="28"/>
          <w:szCs w:val="28"/>
          <w:lang w:eastAsia="ru-RU"/>
        </w:rPr>
        <w:t>.</w:t>
      </w:r>
    </w:p>
    <w:p w:rsidR="000F0F1B" w:rsidRPr="000F0F1B" w:rsidRDefault="00C42B19"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C42B19">
        <w:rPr>
          <w:rFonts w:ascii="Times New Roman" w:eastAsia="Times New Roman" w:hAnsi="Times New Roman" w:cs="Times New Roman"/>
          <w:color w:val="212529"/>
          <w:sz w:val="28"/>
          <w:szCs w:val="28"/>
          <w:lang w:eastAsia="ru-RU"/>
        </w:rPr>
        <w:t>Бұл</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әдістердің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басты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айырмашылығы-нүктелік</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картографиялау</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кезінде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топырақ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аймақтары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арасындағы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шекаралар</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нүктелер</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арасындағы</w:t>
      </w:r>
      <w:proofErr w:type="spellEnd"/>
      <w:r w:rsidRPr="00C42B19">
        <w:rPr>
          <w:rFonts w:ascii="Times New Roman" w:eastAsia="Times New Roman" w:hAnsi="Times New Roman" w:cs="Times New Roman"/>
          <w:color w:val="212529"/>
          <w:sz w:val="28"/>
          <w:szCs w:val="28"/>
          <w:lang w:eastAsia="ru-RU"/>
        </w:rPr>
        <w:t xml:space="preserve"> интерполяция </w:t>
      </w:r>
      <w:proofErr w:type="spellStart"/>
      <w:r w:rsidRPr="00C42B19">
        <w:rPr>
          <w:rFonts w:ascii="Times New Roman" w:eastAsia="Times New Roman" w:hAnsi="Times New Roman" w:cs="Times New Roman"/>
          <w:color w:val="212529"/>
          <w:sz w:val="28"/>
          <w:szCs w:val="28"/>
          <w:lang w:eastAsia="ru-RU"/>
        </w:rPr>
        <w:t>арқылы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жүзеге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асырылады</w:t>
      </w:r>
      <w:proofErr w:type="spellEnd"/>
      <w:r w:rsidRPr="00C42B19">
        <w:rPr>
          <w:rFonts w:ascii="Times New Roman" w:eastAsia="Times New Roman" w:hAnsi="Times New Roman" w:cs="Times New Roman"/>
          <w:color w:val="212529"/>
          <w:sz w:val="28"/>
          <w:szCs w:val="28"/>
          <w:lang w:eastAsia="ru-RU"/>
        </w:rPr>
        <w:t xml:space="preserve">, ал </w:t>
      </w:r>
      <w:proofErr w:type="spellStart"/>
      <w:r w:rsidRPr="00C42B19">
        <w:rPr>
          <w:rFonts w:ascii="Times New Roman" w:eastAsia="Times New Roman" w:hAnsi="Times New Roman" w:cs="Times New Roman"/>
          <w:color w:val="212529"/>
          <w:sz w:val="28"/>
          <w:szCs w:val="28"/>
          <w:lang w:eastAsia="ru-RU"/>
        </w:rPr>
        <w:t>факторлық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жағдайда</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бұл</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шекаралар</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факторлардың</w:t>
      </w:r>
      <w:proofErr w:type="spellEnd"/>
      <w:r w:rsidRPr="00C42B19">
        <w:rPr>
          <w:rFonts w:ascii="Times New Roman" w:eastAsia="Times New Roman" w:hAnsi="Times New Roman" w:cs="Times New Roman"/>
          <w:color w:val="212529"/>
          <w:sz w:val="28"/>
          <w:szCs w:val="28"/>
          <w:lang w:eastAsia="ru-RU"/>
        </w:rPr>
        <w:t xml:space="preserve"> (рельеф, </w:t>
      </w:r>
      <w:proofErr w:type="spellStart"/>
      <w:r w:rsidRPr="00C42B19">
        <w:rPr>
          <w:rFonts w:ascii="Times New Roman" w:eastAsia="Times New Roman" w:hAnsi="Times New Roman" w:cs="Times New Roman"/>
          <w:color w:val="212529"/>
          <w:sz w:val="28"/>
          <w:szCs w:val="28"/>
          <w:lang w:eastAsia="ru-RU"/>
        </w:rPr>
        <w:t>өсімдіктер</w:t>
      </w:r>
      <w:proofErr w:type="spellEnd"/>
      <w:r w:rsidRPr="00C42B19">
        <w:rPr>
          <w:rFonts w:ascii="Times New Roman" w:eastAsia="Times New Roman" w:hAnsi="Times New Roman" w:cs="Times New Roman"/>
          <w:color w:val="212529"/>
          <w:sz w:val="28"/>
          <w:szCs w:val="28"/>
          <w:lang w:eastAsia="ru-RU"/>
        </w:rPr>
        <w:t xml:space="preserve">, геологиялық құрылым, климат және т.б.) </w:t>
      </w:r>
      <w:proofErr w:type="spellStart"/>
      <w:r w:rsidRPr="00C42B19">
        <w:rPr>
          <w:rFonts w:ascii="Times New Roman" w:eastAsia="Times New Roman" w:hAnsi="Times New Roman" w:cs="Times New Roman"/>
          <w:color w:val="212529"/>
          <w:sz w:val="28"/>
          <w:szCs w:val="28"/>
          <w:lang w:eastAsia="ru-RU"/>
        </w:rPr>
        <w:t>шекараларымен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алдын</w:t>
      </w:r>
      <w:proofErr w:type="spellEnd"/>
      <w:r w:rsidRPr="00C42B19">
        <w:rPr>
          <w:rFonts w:ascii="Times New Roman" w:eastAsia="Times New Roman" w:hAnsi="Times New Roman" w:cs="Times New Roman"/>
          <w:color w:val="212529"/>
          <w:sz w:val="28"/>
          <w:szCs w:val="28"/>
          <w:lang w:eastAsia="ru-RU"/>
        </w:rPr>
        <w:t xml:space="preserve">-ала </w:t>
      </w:r>
      <w:proofErr w:type="spellStart"/>
      <w:r w:rsidRPr="00C42B19">
        <w:rPr>
          <w:rFonts w:ascii="Times New Roman" w:eastAsia="Times New Roman" w:hAnsi="Times New Roman" w:cs="Times New Roman"/>
          <w:color w:val="212529"/>
          <w:sz w:val="28"/>
          <w:szCs w:val="28"/>
          <w:lang w:eastAsia="ru-RU"/>
        </w:rPr>
        <w:t>анықталады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Сонымен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қатар</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нүктелі</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картографиялау</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әдістері</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топырақтың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жеке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қасиеттерін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картаға</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түсіру</w:t>
      </w:r>
      <w:proofErr w:type="spellEnd"/>
      <w:r w:rsidRPr="00C42B19">
        <w:rPr>
          <w:rFonts w:ascii="Times New Roman" w:eastAsia="Times New Roman" w:hAnsi="Times New Roman" w:cs="Times New Roman"/>
          <w:color w:val="212529"/>
          <w:sz w:val="28"/>
          <w:szCs w:val="28"/>
          <w:lang w:eastAsia="ru-RU"/>
        </w:rPr>
        <w:t xml:space="preserve"> үшін, ал факторлық әдістер қабылданған классификация тұрғысынан топырақты картаға түсіру үшін ұсынылды</w:t>
      </w:r>
      <w:r w:rsidR="000F0F1B" w:rsidRPr="000F0F1B">
        <w:rPr>
          <w:rFonts w:ascii="Times New Roman" w:eastAsia="Times New Roman" w:hAnsi="Times New Roman" w:cs="Times New Roman"/>
          <w:color w:val="212529"/>
          <w:sz w:val="28"/>
          <w:szCs w:val="28"/>
          <w:lang w:eastAsia="ru-RU"/>
        </w:rPr>
        <w:t>.</w:t>
      </w:r>
    </w:p>
    <w:p w:rsidR="000F0F1B" w:rsidRPr="000F0F1B" w:rsidRDefault="00C42B19"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C42B19">
        <w:rPr>
          <w:rFonts w:ascii="Times New Roman" w:eastAsia="Times New Roman" w:hAnsi="Times New Roman" w:cs="Times New Roman"/>
          <w:color w:val="212529"/>
          <w:sz w:val="28"/>
          <w:szCs w:val="28"/>
          <w:lang w:eastAsia="ru-RU"/>
        </w:rPr>
        <w:t>Нүктелік</w:t>
      </w:r>
      <w:proofErr w:type="spellEnd"/>
      <w:r w:rsidRPr="00C42B19">
        <w:rPr>
          <w:rFonts w:ascii="Times New Roman" w:eastAsia="Times New Roman" w:hAnsi="Times New Roman" w:cs="Times New Roman"/>
          <w:color w:val="212529"/>
          <w:sz w:val="28"/>
          <w:szCs w:val="28"/>
          <w:lang w:eastAsia="ru-RU"/>
        </w:rPr>
        <w:t xml:space="preserve"> карта </w:t>
      </w:r>
      <w:proofErr w:type="spellStart"/>
      <w:r w:rsidRPr="00C42B19">
        <w:rPr>
          <w:rFonts w:ascii="Times New Roman" w:eastAsia="Times New Roman" w:hAnsi="Times New Roman" w:cs="Times New Roman"/>
          <w:color w:val="212529"/>
          <w:sz w:val="28"/>
          <w:szCs w:val="28"/>
          <w:lang w:eastAsia="ru-RU"/>
        </w:rPr>
        <w:t>жасау</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әдістерінің</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басты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кемшілігі-үлкен</w:t>
      </w:r>
      <w:proofErr w:type="spellEnd"/>
      <w:r w:rsidRPr="00C42B19">
        <w:rPr>
          <w:rFonts w:ascii="Times New Roman" w:eastAsia="Times New Roman" w:hAnsi="Times New Roman" w:cs="Times New Roman"/>
          <w:color w:val="212529"/>
          <w:sz w:val="28"/>
          <w:szCs w:val="28"/>
          <w:lang w:eastAsia="ru-RU"/>
        </w:rPr>
        <w:t xml:space="preserve"> еңбек шығыны. </w:t>
      </w:r>
      <w:proofErr w:type="spellStart"/>
      <w:r w:rsidRPr="00C42B19">
        <w:rPr>
          <w:rFonts w:ascii="Times New Roman" w:eastAsia="Times New Roman" w:hAnsi="Times New Roman" w:cs="Times New Roman"/>
          <w:color w:val="212529"/>
          <w:sz w:val="28"/>
          <w:szCs w:val="28"/>
          <w:lang w:eastAsia="ru-RU"/>
        </w:rPr>
        <w:t>Шекараларды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дәл</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жүргізу</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үшін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топырақты</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далалық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зерттеу</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нүктелерін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көп</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мөлшерде</w:t>
      </w:r>
      <w:proofErr w:type="spellEnd"/>
      <w:r w:rsidRPr="00C42B19">
        <w:rPr>
          <w:rFonts w:ascii="Times New Roman" w:eastAsia="Times New Roman" w:hAnsi="Times New Roman" w:cs="Times New Roman"/>
          <w:color w:val="212529"/>
          <w:sz w:val="28"/>
          <w:szCs w:val="28"/>
          <w:lang w:eastAsia="ru-RU"/>
        </w:rPr>
        <w:t xml:space="preserve"> отырғызу қажет. Осы әдіспен үлкен аумақтардың топырақтарын картаға түсіру </w:t>
      </w:r>
      <w:proofErr w:type="spellStart"/>
      <w:r w:rsidRPr="00C42B19">
        <w:rPr>
          <w:rFonts w:ascii="Times New Roman" w:eastAsia="Times New Roman" w:hAnsi="Times New Roman" w:cs="Times New Roman"/>
          <w:color w:val="212529"/>
          <w:sz w:val="28"/>
          <w:szCs w:val="28"/>
          <w:lang w:eastAsia="ru-RU"/>
        </w:rPr>
        <w:t>өте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қымбат</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көбінесе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іс</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жүзінде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мүмкін</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емес</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және</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кішігірім</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жұмыстарда</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топырақтық-географиялық</w:t>
      </w:r>
      <w:proofErr w:type="spellEnd"/>
      <w:r w:rsidRPr="00C42B19">
        <w:rPr>
          <w:rFonts w:ascii="Times New Roman" w:eastAsia="Times New Roman" w:hAnsi="Times New Roman" w:cs="Times New Roman"/>
          <w:color w:val="212529"/>
          <w:sz w:val="28"/>
          <w:szCs w:val="28"/>
          <w:lang w:eastAsia="ru-RU"/>
        </w:rPr>
        <w:t xml:space="preserve"> </w:t>
      </w:r>
      <w:proofErr w:type="spellStart"/>
      <w:r w:rsidRPr="00C42B19">
        <w:rPr>
          <w:rFonts w:ascii="Times New Roman" w:eastAsia="Times New Roman" w:hAnsi="Times New Roman" w:cs="Times New Roman"/>
          <w:color w:val="212529"/>
          <w:sz w:val="28"/>
          <w:szCs w:val="28"/>
          <w:lang w:eastAsia="ru-RU"/>
        </w:rPr>
        <w:t>шекараларды</w:t>
      </w:r>
      <w:proofErr w:type="spellEnd"/>
      <w:r w:rsidRPr="00C42B19">
        <w:rPr>
          <w:rFonts w:ascii="Times New Roman" w:eastAsia="Times New Roman" w:hAnsi="Times New Roman" w:cs="Times New Roman"/>
          <w:color w:val="212529"/>
          <w:sz w:val="28"/>
          <w:szCs w:val="28"/>
          <w:lang w:eastAsia="ru-RU"/>
        </w:rPr>
        <w:t xml:space="preserve"> дәл анықтауда үлкен қателіктерге әкелуі мүмкін</w:t>
      </w:r>
      <w:r w:rsidR="000F0F1B" w:rsidRPr="000F0F1B">
        <w:rPr>
          <w:rFonts w:ascii="Times New Roman" w:eastAsia="Times New Roman" w:hAnsi="Times New Roman" w:cs="Times New Roman"/>
          <w:color w:val="212529"/>
          <w:sz w:val="28"/>
          <w:szCs w:val="28"/>
          <w:lang w:eastAsia="ru-RU"/>
        </w:rPr>
        <w:t>.</w:t>
      </w:r>
    </w:p>
    <w:p w:rsidR="000F0F1B" w:rsidRPr="000F0F1B" w:rsidRDefault="00B66998"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B66998">
        <w:rPr>
          <w:rFonts w:ascii="Times New Roman" w:eastAsia="Times New Roman" w:hAnsi="Times New Roman" w:cs="Times New Roman"/>
          <w:color w:val="212529"/>
          <w:sz w:val="28"/>
          <w:szCs w:val="28"/>
          <w:lang w:eastAsia="ru-RU"/>
        </w:rPr>
        <w:t>Екінші</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жағынан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ауқымды</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жұмыстарда</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әсіресе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топырақтың</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жеке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қасиеттерін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картаға</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түсіру</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кезінде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бұл</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әдіс</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факторлық</w:t>
      </w:r>
      <w:proofErr w:type="spellEnd"/>
      <w:r w:rsidRPr="00B66998">
        <w:rPr>
          <w:rFonts w:ascii="Times New Roman" w:eastAsia="Times New Roman" w:hAnsi="Times New Roman" w:cs="Times New Roman"/>
          <w:color w:val="212529"/>
          <w:sz w:val="28"/>
          <w:szCs w:val="28"/>
          <w:lang w:eastAsia="ru-RU"/>
        </w:rPr>
        <w:t xml:space="preserve"> әдіске </w:t>
      </w:r>
      <w:proofErr w:type="spellStart"/>
      <w:r w:rsidRPr="00B66998">
        <w:rPr>
          <w:rFonts w:ascii="Times New Roman" w:eastAsia="Times New Roman" w:hAnsi="Times New Roman" w:cs="Times New Roman"/>
          <w:color w:val="212529"/>
          <w:sz w:val="28"/>
          <w:szCs w:val="28"/>
          <w:lang w:eastAsia="ru-RU"/>
        </w:rPr>
        <w:t>қарағанда</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дәлірек</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нәтиже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бере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алады</w:t>
      </w:r>
      <w:proofErr w:type="spellEnd"/>
      <w:r w:rsidR="000F0F1B" w:rsidRPr="000F0F1B">
        <w:rPr>
          <w:rFonts w:ascii="Times New Roman" w:eastAsia="Times New Roman" w:hAnsi="Times New Roman" w:cs="Times New Roman"/>
          <w:color w:val="212529"/>
          <w:sz w:val="28"/>
          <w:szCs w:val="28"/>
          <w:lang w:eastAsia="ru-RU"/>
        </w:rPr>
        <w:t>.</w:t>
      </w:r>
    </w:p>
    <w:p w:rsidR="000F0F1B" w:rsidRDefault="00B66998"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B66998">
        <w:rPr>
          <w:rFonts w:ascii="Times New Roman" w:eastAsia="Times New Roman" w:hAnsi="Times New Roman" w:cs="Times New Roman"/>
          <w:color w:val="212529"/>
          <w:sz w:val="28"/>
          <w:szCs w:val="28"/>
          <w:lang w:eastAsia="ru-RU"/>
        </w:rPr>
        <w:t>Факторлық</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әдіспен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картографиялау</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кезінде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топырақ</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шекараларын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белгілеу</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топырақтық-ландшафтық</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байланыстар</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деп</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аталатын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ерекшеліктер</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туралы</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түсініктерге</w:t>
      </w:r>
      <w:proofErr w:type="spellEnd"/>
      <w:r w:rsidRPr="00B66998">
        <w:rPr>
          <w:rFonts w:ascii="Times New Roman" w:eastAsia="Times New Roman" w:hAnsi="Times New Roman" w:cs="Times New Roman"/>
          <w:color w:val="212529"/>
          <w:sz w:val="28"/>
          <w:szCs w:val="28"/>
          <w:lang w:eastAsia="ru-RU"/>
        </w:rPr>
        <w:t xml:space="preserve"> сәйкес </w:t>
      </w:r>
      <w:proofErr w:type="spellStart"/>
      <w:r w:rsidRPr="00B66998">
        <w:rPr>
          <w:rFonts w:ascii="Times New Roman" w:eastAsia="Times New Roman" w:hAnsi="Times New Roman" w:cs="Times New Roman"/>
          <w:color w:val="212529"/>
          <w:sz w:val="28"/>
          <w:szCs w:val="28"/>
          <w:lang w:eastAsia="ru-RU"/>
        </w:rPr>
        <w:t>салынған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далалық</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қималарды</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сипаттау</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деректері</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негізінде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жүзеге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асырылады</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және</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тікелей</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шекара</w:t>
      </w:r>
      <w:proofErr w:type="spellEnd"/>
      <w:r w:rsidRPr="00B66998">
        <w:rPr>
          <w:rFonts w:ascii="Times New Roman" w:eastAsia="Times New Roman" w:hAnsi="Times New Roman" w:cs="Times New Roman"/>
          <w:color w:val="212529"/>
          <w:sz w:val="28"/>
          <w:szCs w:val="28"/>
          <w:lang w:eastAsia="ru-RU"/>
        </w:rPr>
        <w:t xml:space="preserve"> көп жағдайда рельефтің кеңістіктік өзгеруін және </w:t>
      </w:r>
      <w:proofErr w:type="spellStart"/>
      <w:r w:rsidRPr="00B66998">
        <w:rPr>
          <w:rFonts w:ascii="Times New Roman" w:eastAsia="Times New Roman" w:hAnsi="Times New Roman" w:cs="Times New Roman"/>
          <w:color w:val="212529"/>
          <w:sz w:val="28"/>
          <w:szCs w:val="28"/>
          <w:lang w:eastAsia="ru-RU"/>
        </w:rPr>
        <w:t>топырақтың</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түзілуінің</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басқа</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факторларын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талдауға</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негізделген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сараптамалық</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жолмен</w:t>
      </w:r>
      <w:proofErr w:type="spellEnd"/>
      <w:r w:rsidRPr="00B66998">
        <w:rPr>
          <w:rFonts w:ascii="Times New Roman" w:eastAsia="Times New Roman" w:hAnsi="Times New Roman" w:cs="Times New Roman"/>
          <w:color w:val="212529"/>
          <w:sz w:val="28"/>
          <w:szCs w:val="28"/>
          <w:lang w:eastAsia="ru-RU"/>
        </w:rPr>
        <w:t xml:space="preserve"> </w:t>
      </w:r>
      <w:proofErr w:type="spellStart"/>
      <w:r w:rsidRPr="00B66998">
        <w:rPr>
          <w:rFonts w:ascii="Times New Roman" w:eastAsia="Times New Roman" w:hAnsi="Times New Roman" w:cs="Times New Roman"/>
          <w:color w:val="212529"/>
          <w:sz w:val="28"/>
          <w:szCs w:val="28"/>
          <w:lang w:eastAsia="ru-RU"/>
        </w:rPr>
        <w:t>белгіленеді</w:t>
      </w:r>
      <w:proofErr w:type="spellEnd"/>
      <w:r w:rsidR="000F0F1B" w:rsidRPr="000F0F1B">
        <w:rPr>
          <w:rFonts w:ascii="Times New Roman" w:eastAsia="Times New Roman" w:hAnsi="Times New Roman" w:cs="Times New Roman"/>
          <w:color w:val="212529"/>
          <w:sz w:val="28"/>
          <w:szCs w:val="28"/>
          <w:lang w:eastAsia="ru-RU"/>
        </w:rPr>
        <w:t>.</w:t>
      </w:r>
    </w:p>
    <w:p w:rsidR="000F0F1B" w:rsidRDefault="00F03815"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r w:rsidRPr="00F03815">
        <w:rPr>
          <w:rFonts w:ascii="Times New Roman" w:eastAsia="Times New Roman" w:hAnsi="Times New Roman" w:cs="Times New Roman"/>
          <w:color w:val="212529"/>
          <w:sz w:val="28"/>
          <w:szCs w:val="28"/>
          <w:lang w:eastAsia="ru-RU"/>
        </w:rPr>
        <w:t xml:space="preserve">Осы әдіспен </w:t>
      </w:r>
      <w:proofErr w:type="spellStart"/>
      <w:r w:rsidRPr="00F03815">
        <w:rPr>
          <w:rFonts w:ascii="Times New Roman" w:eastAsia="Times New Roman" w:hAnsi="Times New Roman" w:cs="Times New Roman"/>
          <w:color w:val="212529"/>
          <w:sz w:val="28"/>
          <w:szCs w:val="28"/>
          <w:lang w:eastAsia="ru-RU"/>
        </w:rPr>
        <w:t>топырақты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картаға</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түсіру</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объектісі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белгілі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бір</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жіктеу</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жағдайындағы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телімдері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болып</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табылады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Бұл</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әр</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түрлі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жіктеу</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lastRenderedPageBreak/>
        <w:t>схемаларын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қолданған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кезде</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әртүрлі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тізбектер</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желісін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яғни</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әртүрлі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карталарын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алуға</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болатындығын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білдіреді</w:t>
      </w:r>
      <w:proofErr w:type="spellEnd"/>
      <w:r w:rsidRPr="00F03815">
        <w:rPr>
          <w:rFonts w:ascii="Times New Roman" w:eastAsia="Times New Roman" w:hAnsi="Times New Roman" w:cs="Times New Roman"/>
          <w:color w:val="212529"/>
          <w:sz w:val="28"/>
          <w:szCs w:val="28"/>
          <w:lang w:eastAsia="ru-RU"/>
        </w:rPr>
        <w:t>.</w:t>
      </w:r>
      <w:r>
        <w:rPr>
          <w:rFonts w:ascii="Times New Roman" w:eastAsia="Times New Roman" w:hAnsi="Times New Roman" w:cs="Times New Roman"/>
          <w:color w:val="212529"/>
          <w:sz w:val="28"/>
          <w:szCs w:val="28"/>
          <w:lang w:eastAsia="ru-RU"/>
        </w:rPr>
        <w:t xml:space="preserve"> </w:t>
      </w:r>
      <w:r w:rsidRPr="00F03815">
        <w:rPr>
          <w:rFonts w:ascii="Times New Roman" w:eastAsia="Times New Roman" w:hAnsi="Times New Roman" w:cs="Times New Roman"/>
          <w:color w:val="212529"/>
          <w:sz w:val="28"/>
          <w:szCs w:val="28"/>
          <w:lang w:eastAsia="ru-RU"/>
        </w:rPr>
        <w:t xml:space="preserve">Сондықтан, осы әдіспен </w:t>
      </w:r>
      <w:proofErr w:type="spellStart"/>
      <w:r w:rsidRPr="00F03815">
        <w:rPr>
          <w:rFonts w:ascii="Times New Roman" w:eastAsia="Times New Roman" w:hAnsi="Times New Roman" w:cs="Times New Roman"/>
          <w:color w:val="212529"/>
          <w:sz w:val="28"/>
          <w:szCs w:val="28"/>
          <w:lang w:eastAsia="ru-RU"/>
        </w:rPr>
        <w:t>құрастырылған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нақты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картасы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пайдаланылған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классификациялық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құрылымдар</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аясында</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маңызды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қасиеттерінің</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географиясы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туралы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нақты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ақпарат</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алуға</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негіз</w:t>
      </w:r>
      <w:proofErr w:type="spellEnd"/>
      <w:r w:rsidRPr="00F03815">
        <w:rPr>
          <w:rFonts w:ascii="Times New Roman" w:eastAsia="Times New Roman" w:hAnsi="Times New Roman" w:cs="Times New Roman"/>
          <w:color w:val="212529"/>
          <w:sz w:val="28"/>
          <w:szCs w:val="28"/>
          <w:lang w:eastAsia="ru-RU"/>
        </w:rPr>
        <w:t xml:space="preserve"> бола </w:t>
      </w:r>
      <w:proofErr w:type="spellStart"/>
      <w:r w:rsidRPr="00F03815">
        <w:rPr>
          <w:rFonts w:ascii="Times New Roman" w:eastAsia="Times New Roman" w:hAnsi="Times New Roman" w:cs="Times New Roman"/>
          <w:color w:val="212529"/>
          <w:sz w:val="28"/>
          <w:szCs w:val="28"/>
          <w:lang w:eastAsia="ru-RU"/>
        </w:rPr>
        <w:t>алады</w:t>
      </w:r>
      <w:proofErr w:type="spellEnd"/>
      <w:r w:rsidRPr="00F03815">
        <w:rPr>
          <w:rFonts w:ascii="Times New Roman" w:eastAsia="Times New Roman" w:hAnsi="Times New Roman" w:cs="Times New Roman"/>
          <w:color w:val="212529"/>
          <w:sz w:val="28"/>
          <w:szCs w:val="28"/>
          <w:lang w:eastAsia="ru-RU"/>
        </w:rPr>
        <w:t>.</w:t>
      </w:r>
      <w:r>
        <w:rPr>
          <w:rFonts w:ascii="Times New Roman" w:eastAsia="Times New Roman" w:hAnsi="Times New Roman" w:cs="Times New Roman"/>
          <w:color w:val="212529"/>
          <w:sz w:val="28"/>
          <w:szCs w:val="28"/>
          <w:lang w:eastAsia="ru-RU"/>
        </w:rPr>
        <w:t xml:space="preserve"> </w:t>
      </w:r>
      <w:r w:rsidRPr="00F03815">
        <w:rPr>
          <w:rFonts w:ascii="Times New Roman" w:eastAsia="Times New Roman" w:hAnsi="Times New Roman" w:cs="Times New Roman"/>
          <w:color w:val="212529"/>
          <w:sz w:val="28"/>
          <w:szCs w:val="28"/>
          <w:lang w:eastAsia="ru-RU"/>
        </w:rPr>
        <w:t xml:space="preserve">Бұл жағдайда, </w:t>
      </w:r>
      <w:proofErr w:type="spellStart"/>
      <w:r w:rsidRPr="00F03815">
        <w:rPr>
          <w:rFonts w:ascii="Times New Roman" w:eastAsia="Times New Roman" w:hAnsi="Times New Roman" w:cs="Times New Roman"/>
          <w:color w:val="212529"/>
          <w:sz w:val="28"/>
          <w:szCs w:val="28"/>
          <w:lang w:eastAsia="ru-RU"/>
        </w:rPr>
        <w:t>әрине</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қасиеттерінің</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бір</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бөлігі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көп</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немесе</w:t>
      </w:r>
      <w:proofErr w:type="spellEnd"/>
      <w:r w:rsidRPr="00F03815">
        <w:rPr>
          <w:rFonts w:ascii="Times New Roman" w:eastAsia="Times New Roman" w:hAnsi="Times New Roman" w:cs="Times New Roman"/>
          <w:color w:val="212529"/>
          <w:sz w:val="28"/>
          <w:szCs w:val="28"/>
          <w:lang w:eastAsia="ru-RU"/>
        </w:rPr>
        <w:t xml:space="preserve"> аз </w:t>
      </w:r>
      <w:proofErr w:type="spellStart"/>
      <w:r w:rsidRPr="00F03815">
        <w:rPr>
          <w:rFonts w:ascii="Times New Roman" w:eastAsia="Times New Roman" w:hAnsi="Times New Roman" w:cs="Times New Roman"/>
          <w:color w:val="212529"/>
          <w:sz w:val="28"/>
          <w:szCs w:val="28"/>
          <w:lang w:eastAsia="ru-RU"/>
        </w:rPr>
        <w:t>дәрежеде</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жіктеу</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маңыздылығымен</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байланысты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бірақ</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басқалары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көбінесе</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ұқсас</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корреляцияны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көрсетпейді</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мысалы</w:t>
      </w:r>
      <w:proofErr w:type="spellEnd"/>
      <w:r w:rsidRPr="00F03815">
        <w:rPr>
          <w:rFonts w:ascii="Times New Roman" w:eastAsia="Times New Roman" w:hAnsi="Times New Roman" w:cs="Times New Roman"/>
          <w:color w:val="212529"/>
          <w:sz w:val="28"/>
          <w:szCs w:val="28"/>
          <w:lang w:eastAsia="ru-RU"/>
        </w:rPr>
        <w:t xml:space="preserve">, </w:t>
      </w:r>
      <w:proofErr w:type="spellStart"/>
      <w:r w:rsidRPr="00F03815">
        <w:rPr>
          <w:rFonts w:ascii="Times New Roman" w:eastAsia="Times New Roman" w:hAnsi="Times New Roman" w:cs="Times New Roman"/>
          <w:color w:val="212529"/>
          <w:sz w:val="28"/>
          <w:szCs w:val="28"/>
          <w:lang w:eastAsia="ru-RU"/>
        </w:rPr>
        <w:t>топырақтың</w:t>
      </w:r>
      <w:proofErr w:type="spellEnd"/>
      <w:r w:rsidRPr="00F03815">
        <w:rPr>
          <w:rFonts w:ascii="Times New Roman" w:eastAsia="Times New Roman" w:hAnsi="Times New Roman" w:cs="Times New Roman"/>
          <w:color w:val="212529"/>
          <w:sz w:val="28"/>
          <w:szCs w:val="28"/>
          <w:lang w:eastAsia="ru-RU"/>
        </w:rPr>
        <w:t xml:space="preserve"> агрохимиялық қасиеттері, ылғалдылық және т. б.)</w:t>
      </w:r>
      <w:r w:rsidR="000F0F1B" w:rsidRPr="000F0F1B">
        <w:rPr>
          <w:rFonts w:ascii="Times New Roman" w:eastAsia="Times New Roman" w:hAnsi="Times New Roman" w:cs="Times New Roman"/>
          <w:color w:val="212529"/>
          <w:sz w:val="28"/>
          <w:szCs w:val="28"/>
          <w:lang w:eastAsia="ru-RU"/>
        </w:rPr>
        <w:t xml:space="preserve">. </w:t>
      </w:r>
    </w:p>
    <w:p w:rsidR="000F0F1B" w:rsidRPr="000F0F1B" w:rsidRDefault="00586D53"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586D53">
        <w:rPr>
          <w:rFonts w:ascii="Times New Roman" w:eastAsia="Times New Roman" w:hAnsi="Times New Roman" w:cs="Times New Roman"/>
          <w:color w:val="212529"/>
          <w:sz w:val="28"/>
          <w:szCs w:val="28"/>
          <w:lang w:eastAsia="ru-RU"/>
        </w:rPr>
        <w:t>Екінші</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жағынан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ресурстарын</w:t>
      </w:r>
      <w:proofErr w:type="spellEnd"/>
      <w:r w:rsidRPr="00586D53">
        <w:rPr>
          <w:rFonts w:ascii="Times New Roman" w:eastAsia="Times New Roman" w:hAnsi="Times New Roman" w:cs="Times New Roman"/>
          <w:color w:val="212529"/>
          <w:sz w:val="28"/>
          <w:szCs w:val="28"/>
          <w:lang w:eastAsia="ru-RU"/>
        </w:rPr>
        <w:t xml:space="preserve"> бағалау үшін топырақтың көп </w:t>
      </w:r>
      <w:proofErr w:type="spellStart"/>
      <w:r w:rsidRPr="00586D53">
        <w:rPr>
          <w:rFonts w:ascii="Times New Roman" w:eastAsia="Times New Roman" w:hAnsi="Times New Roman" w:cs="Times New Roman"/>
          <w:color w:val="212529"/>
          <w:sz w:val="28"/>
          <w:szCs w:val="28"/>
          <w:lang w:eastAsia="ru-RU"/>
        </w:rPr>
        <w:t>қасиеттерінің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кеңістіктік</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өзгеруінің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ерекшелігін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талдау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қажет</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болуы</w:t>
      </w:r>
      <w:proofErr w:type="spellEnd"/>
      <w:r w:rsidRPr="00586D53">
        <w:rPr>
          <w:rFonts w:ascii="Times New Roman" w:eastAsia="Times New Roman" w:hAnsi="Times New Roman" w:cs="Times New Roman"/>
          <w:color w:val="212529"/>
          <w:sz w:val="28"/>
          <w:szCs w:val="28"/>
          <w:lang w:eastAsia="ru-RU"/>
        </w:rPr>
        <w:t xml:space="preserve"> мүмкін. </w:t>
      </w:r>
      <w:proofErr w:type="spellStart"/>
      <w:r w:rsidRPr="00586D53">
        <w:rPr>
          <w:rFonts w:ascii="Times New Roman" w:eastAsia="Times New Roman" w:hAnsi="Times New Roman" w:cs="Times New Roman"/>
          <w:color w:val="212529"/>
          <w:sz w:val="28"/>
          <w:szCs w:val="28"/>
          <w:lang w:eastAsia="ru-RU"/>
        </w:rPr>
        <w:t>Мысалы</w:t>
      </w:r>
      <w:proofErr w:type="spellEnd"/>
      <w:r w:rsidRPr="00586D53">
        <w:rPr>
          <w:rFonts w:ascii="Times New Roman" w:eastAsia="Times New Roman" w:hAnsi="Times New Roman" w:cs="Times New Roman"/>
          <w:color w:val="212529"/>
          <w:sz w:val="28"/>
          <w:szCs w:val="28"/>
          <w:lang w:eastAsia="ru-RU"/>
        </w:rPr>
        <w:t xml:space="preserve">, FAO </w:t>
      </w:r>
      <w:proofErr w:type="spellStart"/>
      <w:r w:rsidRPr="00586D53">
        <w:rPr>
          <w:rFonts w:ascii="Times New Roman" w:eastAsia="Times New Roman" w:hAnsi="Times New Roman" w:cs="Times New Roman"/>
          <w:color w:val="212529"/>
          <w:sz w:val="28"/>
          <w:szCs w:val="28"/>
          <w:lang w:eastAsia="ru-RU"/>
        </w:rPr>
        <w:t>мамандарының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талдауына</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сәйкес</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жерді</w:t>
      </w:r>
      <w:proofErr w:type="spellEnd"/>
      <w:r w:rsidRPr="00586D53">
        <w:rPr>
          <w:rFonts w:ascii="Times New Roman" w:eastAsia="Times New Roman" w:hAnsi="Times New Roman" w:cs="Times New Roman"/>
          <w:color w:val="212529"/>
          <w:sz w:val="28"/>
          <w:szCs w:val="28"/>
          <w:lang w:eastAsia="ru-RU"/>
        </w:rPr>
        <w:t xml:space="preserve"> тек </w:t>
      </w:r>
      <w:proofErr w:type="spellStart"/>
      <w:r w:rsidRPr="00586D53">
        <w:rPr>
          <w:rFonts w:ascii="Times New Roman" w:eastAsia="Times New Roman" w:hAnsi="Times New Roman" w:cs="Times New Roman"/>
          <w:color w:val="212529"/>
          <w:sz w:val="28"/>
          <w:szCs w:val="28"/>
          <w:lang w:eastAsia="ru-RU"/>
        </w:rPr>
        <w:t>өсімдік</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шаруашылығы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үшін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бағалау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кезінде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топырақтың</w:t>
      </w:r>
      <w:proofErr w:type="spellEnd"/>
      <w:r w:rsidRPr="00586D53">
        <w:rPr>
          <w:rFonts w:ascii="Times New Roman" w:eastAsia="Times New Roman" w:hAnsi="Times New Roman" w:cs="Times New Roman"/>
          <w:color w:val="212529"/>
          <w:sz w:val="28"/>
          <w:szCs w:val="28"/>
          <w:lang w:eastAsia="ru-RU"/>
        </w:rPr>
        <w:t xml:space="preserve"> 55-ке </w:t>
      </w:r>
      <w:proofErr w:type="spellStart"/>
      <w:r w:rsidRPr="00586D53">
        <w:rPr>
          <w:rFonts w:ascii="Times New Roman" w:eastAsia="Times New Roman" w:hAnsi="Times New Roman" w:cs="Times New Roman"/>
          <w:color w:val="212529"/>
          <w:sz w:val="28"/>
          <w:szCs w:val="28"/>
          <w:lang w:eastAsia="ru-RU"/>
        </w:rPr>
        <w:t>жуық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қасиеті</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пайдаланылуы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мүмкін</w:t>
      </w:r>
      <w:proofErr w:type="spellEnd"/>
      <w:r w:rsidRPr="00586D53">
        <w:rPr>
          <w:rFonts w:ascii="Times New Roman" w:eastAsia="Times New Roman" w:hAnsi="Times New Roman" w:cs="Times New Roman"/>
          <w:color w:val="212529"/>
          <w:sz w:val="28"/>
          <w:szCs w:val="28"/>
          <w:lang w:eastAsia="ru-RU"/>
        </w:rPr>
        <w:t>.</w:t>
      </w:r>
      <w:r w:rsidRPr="00586D53">
        <w:t xml:space="preserve"> </w:t>
      </w:r>
      <w:proofErr w:type="spellStart"/>
      <w:r w:rsidRPr="00586D53">
        <w:rPr>
          <w:rFonts w:ascii="Times New Roman" w:eastAsia="Times New Roman" w:hAnsi="Times New Roman" w:cs="Times New Roman"/>
          <w:color w:val="212529"/>
          <w:sz w:val="28"/>
          <w:szCs w:val="28"/>
          <w:lang w:eastAsia="ru-RU"/>
        </w:rPr>
        <w:t>Сонымен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қатар</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олардың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көпшілігінің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географиясын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кеңістіктік</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өзгеру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заңдылықтарын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топырақтың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жіктеу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жағдайын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сараптамалық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талдау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арқылы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сипаттауға</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болмайды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демек</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дәстүрлі</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құрастырылған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картасы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туралы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ақпарат</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жерді</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бағалау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үшін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жеткіліксіз</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болуы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мүмкін</w:t>
      </w:r>
      <w:proofErr w:type="spellEnd"/>
      <w:r w:rsidR="000F0F1B" w:rsidRPr="000F0F1B">
        <w:rPr>
          <w:rFonts w:ascii="Times New Roman" w:eastAsia="Times New Roman" w:hAnsi="Times New Roman" w:cs="Times New Roman"/>
          <w:color w:val="212529"/>
          <w:sz w:val="28"/>
          <w:szCs w:val="28"/>
          <w:lang w:eastAsia="ru-RU"/>
        </w:rPr>
        <w:t>.</w:t>
      </w:r>
    </w:p>
    <w:p w:rsidR="000F0F1B" w:rsidRDefault="00586D53"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586D53">
        <w:rPr>
          <w:rFonts w:ascii="Times New Roman" w:eastAsia="Times New Roman" w:hAnsi="Times New Roman" w:cs="Times New Roman"/>
          <w:color w:val="212529"/>
          <w:sz w:val="28"/>
          <w:szCs w:val="28"/>
          <w:lang w:eastAsia="ru-RU"/>
        </w:rPr>
        <w:t>Сонымен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қатар</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факторлық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картографияда</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түзілу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факторлары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туралы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ақпараттың</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сапасының</w:t>
      </w:r>
      <w:proofErr w:type="spellEnd"/>
      <w:r w:rsidRPr="00586D53">
        <w:rPr>
          <w:rFonts w:ascii="Times New Roman" w:eastAsia="Times New Roman" w:hAnsi="Times New Roman" w:cs="Times New Roman"/>
          <w:color w:val="212529"/>
          <w:sz w:val="28"/>
          <w:szCs w:val="28"/>
          <w:lang w:eastAsia="ru-RU"/>
        </w:rPr>
        <w:t xml:space="preserve"> маңызы үлкен. </w:t>
      </w:r>
      <w:proofErr w:type="spellStart"/>
      <w:r w:rsidRPr="00586D53">
        <w:rPr>
          <w:rFonts w:ascii="Times New Roman" w:eastAsia="Times New Roman" w:hAnsi="Times New Roman" w:cs="Times New Roman"/>
          <w:color w:val="212529"/>
          <w:sz w:val="28"/>
          <w:szCs w:val="28"/>
          <w:lang w:eastAsia="ru-RU"/>
        </w:rPr>
        <w:t>Карталарды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жасау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кезінде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сапасы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төмен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деректерді</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пайдалану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сапасыз</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картасын</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жасауға</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әкеледі</w:t>
      </w:r>
      <w:proofErr w:type="spellEnd"/>
      <w:r w:rsidRPr="00586D53">
        <w:rPr>
          <w:rFonts w:ascii="Times New Roman" w:eastAsia="Times New Roman" w:hAnsi="Times New Roman" w:cs="Times New Roman"/>
          <w:color w:val="212529"/>
          <w:sz w:val="28"/>
          <w:szCs w:val="28"/>
          <w:lang w:eastAsia="ru-RU"/>
        </w:rPr>
        <w:t xml:space="preserve">. Бұл 2004 ж. </w:t>
      </w:r>
      <w:proofErr w:type="spellStart"/>
      <w:r w:rsidRPr="00586D53">
        <w:rPr>
          <w:rFonts w:ascii="Times New Roman" w:eastAsia="Times New Roman" w:hAnsi="Times New Roman" w:cs="Times New Roman"/>
          <w:color w:val="212529"/>
          <w:sz w:val="28"/>
          <w:szCs w:val="28"/>
          <w:lang w:eastAsia="ru-RU"/>
        </w:rPr>
        <w:t>топырақты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жіктеу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және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диагностикалау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терминдерінде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топырақты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картографиялау</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кезінде</w:t>
      </w:r>
      <w:proofErr w:type="spellEnd"/>
      <w:r w:rsidRPr="00586D53">
        <w:rPr>
          <w:rFonts w:ascii="Times New Roman" w:eastAsia="Times New Roman" w:hAnsi="Times New Roman" w:cs="Times New Roman"/>
          <w:color w:val="212529"/>
          <w:sz w:val="28"/>
          <w:szCs w:val="28"/>
          <w:lang w:eastAsia="ru-RU"/>
        </w:rPr>
        <w:t xml:space="preserve"> аса </w:t>
      </w:r>
      <w:proofErr w:type="spellStart"/>
      <w:r w:rsidRPr="00586D53">
        <w:rPr>
          <w:rFonts w:ascii="Times New Roman" w:eastAsia="Times New Roman" w:hAnsi="Times New Roman" w:cs="Times New Roman"/>
          <w:color w:val="212529"/>
          <w:sz w:val="28"/>
          <w:szCs w:val="28"/>
          <w:lang w:eastAsia="ru-RU"/>
        </w:rPr>
        <w:t>маңызды</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мәнге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ие</w:t>
      </w:r>
      <w:proofErr w:type="spellEnd"/>
      <w:r w:rsidRPr="00586D53">
        <w:rPr>
          <w:rFonts w:ascii="Times New Roman" w:eastAsia="Times New Roman" w:hAnsi="Times New Roman" w:cs="Times New Roman"/>
          <w:color w:val="212529"/>
          <w:sz w:val="28"/>
          <w:szCs w:val="28"/>
          <w:lang w:eastAsia="ru-RU"/>
        </w:rPr>
        <w:t xml:space="preserve"> </w:t>
      </w:r>
      <w:proofErr w:type="spellStart"/>
      <w:r w:rsidRPr="00586D53">
        <w:rPr>
          <w:rFonts w:ascii="Times New Roman" w:eastAsia="Times New Roman" w:hAnsi="Times New Roman" w:cs="Times New Roman"/>
          <w:color w:val="212529"/>
          <w:sz w:val="28"/>
          <w:szCs w:val="28"/>
          <w:lang w:eastAsia="ru-RU"/>
        </w:rPr>
        <w:t>болады</w:t>
      </w:r>
      <w:proofErr w:type="spellEnd"/>
      <w:r w:rsidR="000F0F1B" w:rsidRPr="000F0F1B">
        <w:rPr>
          <w:rFonts w:ascii="Times New Roman" w:eastAsia="Times New Roman" w:hAnsi="Times New Roman" w:cs="Times New Roman"/>
          <w:color w:val="212529"/>
          <w:sz w:val="28"/>
          <w:szCs w:val="28"/>
          <w:lang w:eastAsia="ru-RU"/>
        </w:rPr>
        <w:t>.</w:t>
      </w:r>
    </w:p>
    <w:p w:rsidR="000F0F1B" w:rsidRPr="000F0F1B" w:rsidRDefault="009E6C7F"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9E6C7F">
        <w:rPr>
          <w:rFonts w:ascii="Times New Roman" w:eastAsia="Times New Roman" w:hAnsi="Times New Roman" w:cs="Times New Roman"/>
          <w:color w:val="212529"/>
          <w:sz w:val="28"/>
          <w:szCs w:val="28"/>
          <w:lang w:eastAsia="ru-RU"/>
        </w:rPr>
        <w:t>Жіктеуде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антропогендік</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түрлендірілген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топырақтың</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көп</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болуы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топырақ</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түзудің</w:t>
      </w:r>
      <w:proofErr w:type="spellEnd"/>
      <w:r w:rsidRPr="009E6C7F">
        <w:rPr>
          <w:rFonts w:ascii="Times New Roman" w:eastAsia="Times New Roman" w:hAnsi="Times New Roman" w:cs="Times New Roman"/>
          <w:color w:val="212529"/>
          <w:sz w:val="28"/>
          <w:szCs w:val="28"/>
          <w:lang w:eastAsia="ru-RU"/>
        </w:rPr>
        <w:t xml:space="preserve"> осы (</w:t>
      </w:r>
      <w:proofErr w:type="spellStart"/>
      <w:r w:rsidRPr="009E6C7F">
        <w:rPr>
          <w:rFonts w:ascii="Times New Roman" w:eastAsia="Times New Roman" w:hAnsi="Times New Roman" w:cs="Times New Roman"/>
          <w:color w:val="212529"/>
          <w:sz w:val="28"/>
          <w:szCs w:val="28"/>
          <w:lang w:eastAsia="ru-RU"/>
        </w:rPr>
        <w:t>антропогендік</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факторының</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географиясы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туралы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ақпараттың</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маңыздылығын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арттырады</w:t>
      </w:r>
      <w:proofErr w:type="spellEnd"/>
      <w:r w:rsidRPr="009E6C7F">
        <w:rPr>
          <w:rFonts w:ascii="Times New Roman" w:eastAsia="Times New Roman" w:hAnsi="Times New Roman" w:cs="Times New Roman"/>
          <w:color w:val="212529"/>
          <w:sz w:val="28"/>
          <w:szCs w:val="28"/>
          <w:lang w:eastAsia="ru-RU"/>
        </w:rPr>
        <w:t xml:space="preserve">. Оның осы </w:t>
      </w:r>
      <w:proofErr w:type="spellStart"/>
      <w:r w:rsidRPr="009E6C7F">
        <w:rPr>
          <w:rFonts w:ascii="Times New Roman" w:eastAsia="Times New Roman" w:hAnsi="Times New Roman" w:cs="Times New Roman"/>
          <w:color w:val="212529"/>
          <w:sz w:val="28"/>
          <w:szCs w:val="28"/>
          <w:lang w:eastAsia="ru-RU"/>
        </w:rPr>
        <w:t>күнгі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түріндегісін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ғана</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емес</w:t>
      </w:r>
      <w:proofErr w:type="spellEnd"/>
      <w:r w:rsidRPr="009E6C7F">
        <w:rPr>
          <w:rFonts w:ascii="Times New Roman" w:eastAsia="Times New Roman" w:hAnsi="Times New Roman" w:cs="Times New Roman"/>
          <w:color w:val="212529"/>
          <w:sz w:val="28"/>
          <w:szCs w:val="28"/>
          <w:lang w:eastAsia="ru-RU"/>
        </w:rPr>
        <w:t xml:space="preserve">, кем </w:t>
      </w:r>
      <w:proofErr w:type="spellStart"/>
      <w:r w:rsidRPr="009E6C7F">
        <w:rPr>
          <w:rFonts w:ascii="Times New Roman" w:eastAsia="Times New Roman" w:hAnsi="Times New Roman" w:cs="Times New Roman"/>
          <w:color w:val="212529"/>
          <w:sz w:val="28"/>
          <w:szCs w:val="28"/>
          <w:lang w:eastAsia="ru-RU"/>
        </w:rPr>
        <w:t>дегенде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соңғы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жүз</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жылдықтағы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өзгерістерін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есескере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отырып</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Қазіргі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уақытта</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ондай</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антропогендік</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факторлық</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карталарды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жасау</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тәсілдері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әлі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құрылған</w:t>
      </w:r>
      <w:proofErr w:type="spellEnd"/>
      <w:r w:rsidRPr="009E6C7F">
        <w:rPr>
          <w:rFonts w:ascii="Times New Roman" w:eastAsia="Times New Roman" w:hAnsi="Times New Roman" w:cs="Times New Roman"/>
          <w:color w:val="212529"/>
          <w:sz w:val="28"/>
          <w:szCs w:val="28"/>
          <w:lang w:eastAsia="ru-RU"/>
        </w:rPr>
        <w:t xml:space="preserve"> жоқ, </w:t>
      </w:r>
      <w:proofErr w:type="spellStart"/>
      <w:r w:rsidRPr="009E6C7F">
        <w:rPr>
          <w:rFonts w:ascii="Times New Roman" w:eastAsia="Times New Roman" w:hAnsi="Times New Roman" w:cs="Times New Roman"/>
          <w:color w:val="212529"/>
          <w:sz w:val="28"/>
          <w:szCs w:val="28"/>
          <w:lang w:eastAsia="ru-RU"/>
        </w:rPr>
        <w:t>бұл</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факторлық</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тәсілдер</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негізінде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топырақты</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картографиялау</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үшін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жоғарыда</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аталған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жіктеуді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әсіресе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ірі</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масштабта</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пайдалану</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өте</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қиын</w:t>
      </w:r>
      <w:proofErr w:type="spellEnd"/>
      <w:r w:rsidRPr="009E6C7F">
        <w:rPr>
          <w:rFonts w:ascii="Times New Roman" w:eastAsia="Times New Roman" w:hAnsi="Times New Roman" w:cs="Times New Roman"/>
          <w:color w:val="212529"/>
          <w:sz w:val="28"/>
          <w:szCs w:val="28"/>
          <w:lang w:eastAsia="ru-RU"/>
        </w:rPr>
        <w:t xml:space="preserve"> </w:t>
      </w:r>
      <w:proofErr w:type="spellStart"/>
      <w:r w:rsidRPr="009E6C7F">
        <w:rPr>
          <w:rFonts w:ascii="Times New Roman" w:eastAsia="Times New Roman" w:hAnsi="Times New Roman" w:cs="Times New Roman"/>
          <w:color w:val="212529"/>
          <w:sz w:val="28"/>
          <w:szCs w:val="28"/>
          <w:lang w:eastAsia="ru-RU"/>
        </w:rPr>
        <w:t>екенін</w:t>
      </w:r>
      <w:proofErr w:type="spellEnd"/>
      <w:r w:rsidRPr="009E6C7F">
        <w:rPr>
          <w:rFonts w:ascii="Times New Roman" w:eastAsia="Times New Roman" w:hAnsi="Times New Roman" w:cs="Times New Roman"/>
          <w:color w:val="212529"/>
          <w:sz w:val="28"/>
          <w:szCs w:val="28"/>
          <w:lang w:eastAsia="ru-RU"/>
        </w:rPr>
        <w:t xml:space="preserve"> көрсетеді</w:t>
      </w:r>
      <w:r w:rsidR="000F0F1B" w:rsidRPr="000F0F1B">
        <w:rPr>
          <w:rFonts w:ascii="Times New Roman" w:eastAsia="Times New Roman" w:hAnsi="Times New Roman" w:cs="Times New Roman"/>
          <w:color w:val="212529"/>
          <w:sz w:val="28"/>
          <w:szCs w:val="28"/>
          <w:lang w:eastAsia="ru-RU"/>
        </w:rPr>
        <w:t>.</w:t>
      </w:r>
    </w:p>
    <w:p w:rsidR="000F0F1B" w:rsidRDefault="00D6008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eastAsia="ru-RU"/>
        </w:rPr>
      </w:pPr>
      <w:proofErr w:type="spellStart"/>
      <w:r w:rsidRPr="00D60087">
        <w:rPr>
          <w:rFonts w:ascii="Times New Roman" w:eastAsia="Times New Roman" w:hAnsi="Times New Roman" w:cs="Times New Roman"/>
          <w:color w:val="212529"/>
          <w:sz w:val="28"/>
          <w:szCs w:val="28"/>
          <w:lang w:eastAsia="ru-RU"/>
        </w:rPr>
        <w:t>Сонымен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қатар</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көптеген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жағдайларда</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практикалық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мәселелерді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шешу</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кезінде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топырақтың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белгілі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бір</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классификациядағы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орнын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емес</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топырақтың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нақты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қасиеттерін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талдау</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қажет</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Ең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дұрысы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топырақтың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жеке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қасиеттерінің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карталары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қажет</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Дәстүрлі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тәсілдер</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шеңберінде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оларды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алудың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негізгі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жолы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қасиеттердің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қандай</w:t>
      </w:r>
      <w:proofErr w:type="spellEnd"/>
      <w:r w:rsidRPr="00D60087">
        <w:rPr>
          <w:rFonts w:ascii="Times New Roman" w:eastAsia="Times New Roman" w:hAnsi="Times New Roman" w:cs="Times New Roman"/>
          <w:color w:val="212529"/>
          <w:sz w:val="28"/>
          <w:szCs w:val="28"/>
          <w:lang w:eastAsia="ru-RU"/>
        </w:rPr>
        <w:t xml:space="preserve"> да </w:t>
      </w:r>
      <w:proofErr w:type="spellStart"/>
      <w:r w:rsidRPr="00D60087">
        <w:rPr>
          <w:rFonts w:ascii="Times New Roman" w:eastAsia="Times New Roman" w:hAnsi="Times New Roman" w:cs="Times New Roman"/>
          <w:color w:val="212529"/>
          <w:sz w:val="28"/>
          <w:szCs w:val="28"/>
          <w:lang w:eastAsia="ru-RU"/>
        </w:rPr>
        <w:t>бір</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мәндерін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олардың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талдаулық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атауына</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сараптамалық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жатқызу</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және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дәстүрлі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құрылған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картасын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жекелеген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карталарына</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бояп</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айналдыру</w:t>
      </w:r>
      <w:proofErr w:type="spellEnd"/>
      <w:r w:rsidR="000F0F1B" w:rsidRPr="000F0F1B">
        <w:rPr>
          <w:rFonts w:ascii="Times New Roman" w:eastAsia="Times New Roman" w:hAnsi="Times New Roman" w:cs="Times New Roman"/>
          <w:color w:val="212529"/>
          <w:sz w:val="28"/>
          <w:szCs w:val="28"/>
          <w:lang w:eastAsia="ru-RU"/>
        </w:rPr>
        <w:t xml:space="preserve">. </w:t>
      </w:r>
    </w:p>
    <w:p w:rsidR="000F0F1B" w:rsidRDefault="00D6008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proofErr w:type="spellStart"/>
      <w:r w:rsidRPr="00D60087">
        <w:rPr>
          <w:rFonts w:ascii="Times New Roman" w:eastAsia="Times New Roman" w:hAnsi="Times New Roman" w:cs="Times New Roman"/>
          <w:color w:val="212529"/>
          <w:sz w:val="28"/>
          <w:szCs w:val="28"/>
          <w:lang w:eastAsia="ru-RU"/>
        </w:rPr>
        <w:t>Нәтижесінде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практикалық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мәселелерді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шешу</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үшін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қолданылатын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жеке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қасиеттердің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картограммалары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алынады</w:t>
      </w:r>
      <w:proofErr w:type="spellEnd"/>
      <w:r w:rsidRPr="00D60087">
        <w:rPr>
          <w:rFonts w:ascii="Times New Roman" w:eastAsia="Times New Roman" w:hAnsi="Times New Roman" w:cs="Times New Roman"/>
          <w:color w:val="212529"/>
          <w:sz w:val="28"/>
          <w:szCs w:val="28"/>
          <w:lang w:eastAsia="ru-RU"/>
        </w:rPr>
        <w:t xml:space="preserve">. Бірақ </w:t>
      </w:r>
      <w:proofErr w:type="spellStart"/>
      <w:r w:rsidRPr="00D60087">
        <w:rPr>
          <w:rFonts w:ascii="Times New Roman" w:eastAsia="Times New Roman" w:hAnsi="Times New Roman" w:cs="Times New Roman"/>
          <w:color w:val="212529"/>
          <w:sz w:val="28"/>
          <w:szCs w:val="28"/>
          <w:lang w:eastAsia="ru-RU"/>
        </w:rPr>
        <w:t>көптеген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жағдайларда</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топырақтың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жеке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қасиеттерінің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карталары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өте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дөрекіленген</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және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схемалық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болып</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келеді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өйткені</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топырақтың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жеке</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қасиеттерінің</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нақты</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географиясы</w:t>
      </w:r>
      <w:proofErr w:type="spellEnd"/>
      <w:r w:rsidRPr="00D60087">
        <w:rPr>
          <w:rFonts w:ascii="Times New Roman" w:eastAsia="Times New Roman" w:hAnsi="Times New Roman" w:cs="Times New Roman"/>
          <w:color w:val="212529"/>
          <w:sz w:val="28"/>
          <w:szCs w:val="28"/>
          <w:lang w:eastAsia="ru-RU"/>
        </w:rPr>
        <w:t xml:space="preserve"> көбінесе </w:t>
      </w:r>
      <w:proofErr w:type="spellStart"/>
      <w:r w:rsidRPr="00D60087">
        <w:rPr>
          <w:rFonts w:ascii="Times New Roman" w:eastAsia="Times New Roman" w:hAnsi="Times New Roman" w:cs="Times New Roman"/>
          <w:color w:val="212529"/>
          <w:sz w:val="28"/>
          <w:szCs w:val="28"/>
          <w:lang w:eastAsia="ru-RU"/>
        </w:rPr>
        <w:t>қарапайым</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топырақ</w:t>
      </w:r>
      <w:proofErr w:type="spellEnd"/>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картасындағы</w:t>
      </w:r>
      <w:proofErr w:type="spellEnd"/>
      <w:r w:rsidRPr="00D60087">
        <w:rPr>
          <w:rFonts w:ascii="Times New Roman" w:eastAsia="Times New Roman" w:hAnsi="Times New Roman" w:cs="Times New Roman"/>
          <w:color w:val="212529"/>
          <w:sz w:val="28"/>
          <w:szCs w:val="28"/>
          <w:lang w:eastAsia="ru-RU"/>
        </w:rPr>
        <w:t xml:space="preserve"> </w:t>
      </w:r>
      <w:proofErr w:type="spellStart"/>
      <w:proofErr w:type="gramStart"/>
      <w:r w:rsidRPr="00D60087">
        <w:rPr>
          <w:rFonts w:ascii="Times New Roman" w:eastAsia="Times New Roman" w:hAnsi="Times New Roman" w:cs="Times New Roman"/>
          <w:color w:val="212529"/>
          <w:sz w:val="28"/>
          <w:szCs w:val="28"/>
          <w:lang w:eastAsia="ru-RU"/>
        </w:rPr>
        <w:t>контурлармен</w:t>
      </w:r>
      <w:proofErr w:type="spellEnd"/>
      <w:r w:rsidR="002D65CB">
        <w:rPr>
          <w:rFonts w:ascii="Times New Roman" w:eastAsia="Times New Roman" w:hAnsi="Times New Roman" w:cs="Times New Roman"/>
          <w:color w:val="212529"/>
          <w:sz w:val="28"/>
          <w:szCs w:val="28"/>
          <w:lang w:val="kk-KZ" w:eastAsia="ru-RU"/>
        </w:rPr>
        <w:t xml:space="preserve"> </w:t>
      </w:r>
      <w:r w:rsidRPr="00D60087">
        <w:rPr>
          <w:rFonts w:ascii="Times New Roman" w:eastAsia="Times New Roman" w:hAnsi="Times New Roman" w:cs="Times New Roman"/>
          <w:color w:val="212529"/>
          <w:sz w:val="28"/>
          <w:szCs w:val="28"/>
          <w:lang w:eastAsia="ru-RU"/>
        </w:rPr>
        <w:t xml:space="preserve"> </w:t>
      </w:r>
      <w:proofErr w:type="spellStart"/>
      <w:r w:rsidRPr="00D60087">
        <w:rPr>
          <w:rFonts w:ascii="Times New Roman" w:eastAsia="Times New Roman" w:hAnsi="Times New Roman" w:cs="Times New Roman"/>
          <w:color w:val="212529"/>
          <w:sz w:val="28"/>
          <w:szCs w:val="28"/>
          <w:lang w:eastAsia="ru-RU"/>
        </w:rPr>
        <w:t>корреляцияланбайды</w:t>
      </w:r>
      <w:proofErr w:type="spellEnd"/>
      <w:proofErr w:type="gramEnd"/>
      <w:r w:rsidR="000F0F1B" w:rsidRPr="000F0F1B">
        <w:rPr>
          <w:rFonts w:ascii="Times New Roman" w:eastAsia="Times New Roman" w:hAnsi="Times New Roman" w:cs="Times New Roman"/>
          <w:color w:val="212529"/>
          <w:sz w:val="28"/>
          <w:szCs w:val="28"/>
          <w:lang w:eastAsia="ru-RU"/>
        </w:rPr>
        <w:t>.</w:t>
      </w:r>
    </w:p>
    <w:p w:rsidR="00D60087" w:rsidRPr="00D60087" w:rsidRDefault="00D6008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p>
    <w:p w:rsidR="000F0F1B" w:rsidRDefault="000F0F1B" w:rsidP="000F0F1B">
      <w:pPr>
        <w:shd w:val="clear" w:color="auto" w:fill="FFFFFF"/>
        <w:spacing w:after="0" w:line="240" w:lineRule="auto"/>
        <w:ind w:firstLine="709"/>
        <w:jc w:val="both"/>
        <w:outlineLvl w:val="1"/>
        <w:rPr>
          <w:rFonts w:ascii="Times New Roman" w:eastAsia="Times New Roman" w:hAnsi="Times New Roman" w:cs="Times New Roman"/>
          <w:color w:val="212529"/>
          <w:sz w:val="28"/>
          <w:szCs w:val="28"/>
          <w:lang w:eastAsia="ru-RU"/>
        </w:rPr>
      </w:pPr>
    </w:p>
    <w:p w:rsidR="000F0F1B" w:rsidRPr="00C04A8E" w:rsidRDefault="00D6008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D60087">
        <w:rPr>
          <w:rFonts w:ascii="Times New Roman" w:eastAsia="Times New Roman" w:hAnsi="Times New Roman" w:cs="Times New Roman"/>
          <w:color w:val="212529"/>
          <w:sz w:val="28"/>
          <w:szCs w:val="28"/>
          <w:lang w:eastAsia="ru-RU"/>
        </w:rPr>
        <w:lastRenderedPageBreak/>
        <w:t>ТОПЫРАҚТЫ САНДЫҚ КАРТАҒА ТҮСІРУ</w:t>
      </w:r>
      <w:r w:rsidR="00C04A8E">
        <w:rPr>
          <w:rFonts w:ascii="Times New Roman" w:eastAsia="Times New Roman" w:hAnsi="Times New Roman" w:cs="Times New Roman"/>
          <w:color w:val="212529"/>
          <w:sz w:val="28"/>
          <w:szCs w:val="28"/>
          <w:lang w:val="kk-KZ" w:eastAsia="ru-RU"/>
        </w:rPr>
        <w:t xml:space="preserve"> </w:t>
      </w:r>
      <w:r w:rsidR="00C04A8E" w:rsidRPr="00C04A8E">
        <w:rPr>
          <w:rFonts w:ascii="Times New Roman" w:eastAsia="Times New Roman" w:hAnsi="Times New Roman" w:cs="Times New Roman"/>
          <w:color w:val="FF0000"/>
          <w:sz w:val="28"/>
          <w:szCs w:val="28"/>
          <w:lang w:val="kk-KZ" w:eastAsia="ru-RU"/>
        </w:rPr>
        <w:t>(КАРТОГРАФИЯЛАУ)</w:t>
      </w:r>
    </w:p>
    <w:p w:rsidR="00D60087" w:rsidRPr="00D60087" w:rsidRDefault="00D6008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p>
    <w:p w:rsidR="00024EE1" w:rsidRDefault="00435FB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435FB4">
        <w:rPr>
          <w:rFonts w:ascii="Times New Roman" w:eastAsia="Times New Roman" w:hAnsi="Times New Roman" w:cs="Times New Roman"/>
          <w:color w:val="212529"/>
          <w:sz w:val="28"/>
          <w:szCs w:val="28"/>
          <w:lang w:val="kk-KZ" w:eastAsia="ru-RU"/>
        </w:rPr>
        <w:t>Геоинформатиканың қарқынды дамуы өткен ғасырдың 90-жылдарында топырақ картографиясына ГАЖ технологияларын енгізуге әкелді. Алдымен ГАЖ тек векторланған дәстүрлі түрде жасалған топырақ карталарын сандық сақтау және оларды басқа векторлық карталармен бірлесіп талдау құралы ретінде пайдаланылды.</w:t>
      </w:r>
      <w:r w:rsidRPr="00435FB4">
        <w:rPr>
          <w:lang w:val="kk-KZ"/>
        </w:rPr>
        <w:t xml:space="preserve"> </w:t>
      </w:r>
      <w:r w:rsidRPr="00435FB4">
        <w:rPr>
          <w:rFonts w:ascii="Times New Roman" w:eastAsia="Times New Roman" w:hAnsi="Times New Roman" w:cs="Times New Roman"/>
          <w:color w:val="212529"/>
          <w:sz w:val="28"/>
          <w:szCs w:val="28"/>
          <w:lang w:val="kk-KZ" w:eastAsia="ru-RU"/>
        </w:rPr>
        <w:t xml:space="preserve">Осы бағыттағы одан әрі даму топырақты сандық картаға түсіру әдістерін жасауға әкелді, оның мәні </w:t>
      </w:r>
      <w:r w:rsidR="00024EE1" w:rsidRPr="00435FB4">
        <w:rPr>
          <w:rFonts w:ascii="Times New Roman" w:eastAsia="Times New Roman" w:hAnsi="Times New Roman" w:cs="Times New Roman"/>
          <w:color w:val="212529"/>
          <w:sz w:val="28"/>
          <w:szCs w:val="28"/>
          <w:lang w:val="kk-KZ" w:eastAsia="ru-RU"/>
        </w:rPr>
        <w:t xml:space="preserve">сандық топырақ карталарын немесе топырақтың жеке қасиеттерінің карталарын автоматтандырылған түрде құру үшін </w:t>
      </w:r>
      <w:r w:rsidRPr="00435FB4">
        <w:rPr>
          <w:rFonts w:ascii="Times New Roman" w:eastAsia="Times New Roman" w:hAnsi="Times New Roman" w:cs="Times New Roman"/>
          <w:color w:val="212529"/>
          <w:sz w:val="28"/>
          <w:szCs w:val="28"/>
          <w:lang w:val="kk-KZ" w:eastAsia="ru-RU"/>
        </w:rPr>
        <w:t>топырақ</w:t>
      </w:r>
      <w:r w:rsidR="00024EE1">
        <w:rPr>
          <w:rFonts w:ascii="Times New Roman" w:eastAsia="Times New Roman" w:hAnsi="Times New Roman" w:cs="Times New Roman"/>
          <w:color w:val="212529"/>
          <w:sz w:val="28"/>
          <w:szCs w:val="28"/>
          <w:lang w:val="kk-KZ" w:eastAsia="ru-RU"/>
        </w:rPr>
        <w:t xml:space="preserve"> </w:t>
      </w:r>
      <w:r w:rsidR="00F65364">
        <w:rPr>
          <w:rFonts w:ascii="Times New Roman" w:eastAsia="Times New Roman" w:hAnsi="Times New Roman" w:cs="Times New Roman"/>
          <w:color w:val="212529"/>
          <w:sz w:val="28"/>
          <w:szCs w:val="28"/>
          <w:lang w:val="kk-KZ" w:eastAsia="ru-RU"/>
        </w:rPr>
        <w:t>–</w:t>
      </w:r>
      <w:r w:rsidR="00024EE1">
        <w:rPr>
          <w:rFonts w:ascii="Times New Roman" w:eastAsia="Times New Roman" w:hAnsi="Times New Roman" w:cs="Times New Roman"/>
          <w:color w:val="212529"/>
          <w:sz w:val="28"/>
          <w:szCs w:val="28"/>
          <w:lang w:val="kk-KZ" w:eastAsia="ru-RU"/>
        </w:rPr>
        <w:t xml:space="preserve"> </w:t>
      </w:r>
      <w:r w:rsidR="00F65364">
        <w:rPr>
          <w:rFonts w:ascii="Times New Roman" w:eastAsia="Times New Roman" w:hAnsi="Times New Roman" w:cs="Times New Roman"/>
          <w:color w:val="212529"/>
          <w:sz w:val="28"/>
          <w:szCs w:val="28"/>
          <w:lang w:val="kk-KZ" w:eastAsia="ru-RU"/>
        </w:rPr>
        <w:t xml:space="preserve">топырақ түзілу факторларының </w:t>
      </w:r>
      <w:r w:rsidRPr="00435FB4">
        <w:rPr>
          <w:rFonts w:ascii="Times New Roman" w:eastAsia="Times New Roman" w:hAnsi="Times New Roman" w:cs="Times New Roman"/>
          <w:color w:val="212529"/>
          <w:sz w:val="28"/>
          <w:szCs w:val="28"/>
          <w:lang w:val="kk-KZ" w:eastAsia="ru-RU"/>
        </w:rPr>
        <w:t xml:space="preserve"> байланыстарын автоматтандырылған түрде анықтау және рәсімдеу</w:t>
      </w:r>
      <w:r w:rsidR="00F65364">
        <w:rPr>
          <w:rFonts w:ascii="Times New Roman" w:eastAsia="Times New Roman" w:hAnsi="Times New Roman" w:cs="Times New Roman"/>
          <w:color w:val="212529"/>
          <w:sz w:val="28"/>
          <w:szCs w:val="28"/>
          <w:lang w:val="kk-KZ" w:eastAsia="ru-RU"/>
        </w:rPr>
        <w:t xml:space="preserve"> </w:t>
      </w:r>
      <w:r w:rsidRPr="00435FB4">
        <w:rPr>
          <w:rFonts w:ascii="Times New Roman" w:eastAsia="Times New Roman" w:hAnsi="Times New Roman" w:cs="Times New Roman"/>
          <w:color w:val="212529"/>
          <w:sz w:val="28"/>
          <w:szCs w:val="28"/>
          <w:lang w:val="kk-KZ" w:eastAsia="ru-RU"/>
        </w:rPr>
        <w:t xml:space="preserve"> </w:t>
      </w:r>
    </w:p>
    <w:p w:rsidR="00892F3E" w:rsidRDefault="00435FB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Pr>
          <w:rFonts w:ascii="Times New Roman" w:eastAsia="Times New Roman" w:hAnsi="Times New Roman" w:cs="Times New Roman"/>
          <w:color w:val="212529"/>
          <w:sz w:val="28"/>
          <w:szCs w:val="28"/>
          <w:lang w:val="kk-KZ" w:eastAsia="ru-RU"/>
        </w:rPr>
        <w:t xml:space="preserve"> </w:t>
      </w:r>
      <w:r w:rsidR="00975072" w:rsidRPr="00975072">
        <w:rPr>
          <w:rFonts w:ascii="Times New Roman" w:eastAsia="Times New Roman" w:hAnsi="Times New Roman" w:cs="Times New Roman"/>
          <w:color w:val="212529"/>
          <w:sz w:val="28"/>
          <w:szCs w:val="28"/>
          <w:lang w:val="kk-KZ" w:eastAsia="ru-RU"/>
        </w:rPr>
        <w:t>"Цифрлық топырақ картографиясы" (ЦТК) ғылыми бағыты 2003 жылы Топырақты картографиялау туралы" мақаланың шығуымен түпкілікті ресімделді, онда McBratneyetal топырақ пен топырақ түзілу факторлары арасында байланыс орнатудың статистикалық әдістерін қолдана отырып, геоақпараттық жүйелерде топырақ карталарын құру бойынша жұмыстар қорытындыланды. Мақалада авторлар сапалық сипаттама негізінде топырақ картографиясының дәстүрлі парадигмасынан ерекше сандық модельдеуге негізделген топырақ картографиясының жаңа парадигмасын бөліп көрсетуді ұсынды.</w:t>
      </w:r>
    </w:p>
    <w:p w:rsidR="00892F3E" w:rsidRDefault="000F0F1B"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975072">
        <w:rPr>
          <w:rFonts w:ascii="Times New Roman" w:eastAsia="Times New Roman" w:hAnsi="Times New Roman" w:cs="Times New Roman"/>
          <w:color w:val="212529"/>
          <w:sz w:val="28"/>
          <w:szCs w:val="28"/>
          <w:lang w:val="kk-KZ" w:eastAsia="ru-RU"/>
        </w:rPr>
        <w:t xml:space="preserve"> </w:t>
      </w:r>
      <w:r w:rsidR="00892F3E" w:rsidRPr="00892F3E">
        <w:rPr>
          <w:rFonts w:ascii="Times New Roman" w:eastAsia="Times New Roman" w:hAnsi="Times New Roman" w:cs="Times New Roman"/>
          <w:color w:val="212529"/>
          <w:sz w:val="28"/>
          <w:szCs w:val="28"/>
          <w:lang w:val="kk-KZ" w:eastAsia="ru-RU"/>
        </w:rPr>
        <w:t>Жаңа парадигманы қалыптастырудың нәтижесі топырақтың кеңістіктік және уақытша өзгергіштігін және олардың қасиеттерін далалық зерттеулер деректері мен топырақ түзілу факторлары негізінде сандық модельдеу арқылы топырақтың кеңістіктік ақпараттық жүйелерін құру және компьютерлік өндіру ретінде сандық топырақ картографиясының жаңа анықтамасының пайда болуы болды.</w:t>
      </w:r>
    </w:p>
    <w:p w:rsidR="000F0F1B" w:rsidRPr="00AB716B" w:rsidRDefault="000F0F1B"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892F3E">
        <w:rPr>
          <w:rFonts w:ascii="Times New Roman" w:eastAsia="Times New Roman" w:hAnsi="Times New Roman" w:cs="Times New Roman"/>
          <w:color w:val="212529"/>
          <w:sz w:val="28"/>
          <w:szCs w:val="28"/>
          <w:lang w:val="kk-KZ" w:eastAsia="ru-RU"/>
        </w:rPr>
        <w:t xml:space="preserve"> </w:t>
      </w:r>
      <w:r w:rsidR="00AB716B" w:rsidRPr="00AB716B">
        <w:rPr>
          <w:rFonts w:ascii="Times New Roman" w:eastAsia="Times New Roman" w:hAnsi="Times New Roman" w:cs="Times New Roman"/>
          <w:color w:val="212529"/>
          <w:sz w:val="28"/>
          <w:szCs w:val="28"/>
          <w:lang w:val="kk-KZ" w:eastAsia="ru-RU"/>
        </w:rPr>
        <w:t>Жаңа анықтамада сандық топырақ карталарын құру әдісі нақты сипатталған-сандық модельдеу, ал жаңа парадигма пайда болғанға дейін сандық топырақ картасы деп топырақ карталарын жасау үшін компьютерді кез-келген пайдалану түсінілген</w:t>
      </w:r>
      <w:r w:rsidRPr="00AB716B">
        <w:rPr>
          <w:rFonts w:ascii="Times New Roman" w:eastAsia="Times New Roman" w:hAnsi="Times New Roman" w:cs="Times New Roman"/>
          <w:color w:val="212529"/>
          <w:sz w:val="28"/>
          <w:szCs w:val="28"/>
          <w:lang w:val="kk-KZ" w:eastAsia="ru-RU"/>
        </w:rPr>
        <w:t>.</w:t>
      </w:r>
    </w:p>
    <w:p w:rsidR="00AB716B" w:rsidRDefault="000C50F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Pr>
          <w:rFonts w:ascii="Times New Roman" w:eastAsia="Times New Roman" w:hAnsi="Times New Roman" w:cs="Times New Roman"/>
          <w:color w:val="212529"/>
          <w:sz w:val="28"/>
          <w:szCs w:val="28"/>
          <w:lang w:val="kk-KZ" w:eastAsia="ru-RU"/>
        </w:rPr>
        <w:t>Ц</w:t>
      </w:r>
      <w:r w:rsidR="00AB716B" w:rsidRPr="00AB716B">
        <w:rPr>
          <w:rFonts w:ascii="Times New Roman" w:eastAsia="Times New Roman" w:hAnsi="Times New Roman" w:cs="Times New Roman"/>
          <w:color w:val="212529"/>
          <w:sz w:val="28"/>
          <w:szCs w:val="28"/>
          <w:lang w:val="kk-KZ" w:eastAsia="ru-RU"/>
        </w:rPr>
        <w:t>ТК бағыты топырақ қалыптастыру факторларының қарапайым функциясы ретінде В. В. Докучаевтың топырақ туралы гипотезасын дамытатын модельдерге негізделген. Сандық топырақ картографиясы бағытында ең көп таралған модельдер: CLORPT және SCORPAN.</w:t>
      </w:r>
    </w:p>
    <w:p w:rsidR="000F0F1B" w:rsidRPr="00AB716B" w:rsidRDefault="00AB716B"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AB716B">
        <w:rPr>
          <w:rFonts w:ascii="Times New Roman" w:eastAsia="Times New Roman" w:hAnsi="Times New Roman" w:cs="Times New Roman"/>
          <w:color w:val="212529"/>
          <w:sz w:val="28"/>
          <w:szCs w:val="28"/>
          <w:lang w:val="kk-KZ" w:eastAsia="ru-RU"/>
        </w:rPr>
        <w:t>CLORPT моделі Climate (климат), Organisms (организмдер), Relief (рельеф), Parentmaterial (топырақ түзетін жыныстар), Time (уақыт) дегенді білдіреді. Осылайша, CLORPT моделі В. В. Докучаевтың топырақ анықтамасында сипатталған топырақ түзілу факторлары туралы ақпаратты пайдалануға негізделген. Өз кезегінде, SCORPAN моделі Soil (топырақ), климат (климат), Organisms (организмдер), Relief (рельеф), Parentmaterial (топырақ түзетін жыныстар), Age (аумақтың жасы), Spatialposition (кеңістіктегі позиция) – яғни картографияланатын топырақ және олардың орналасқан жері туралы белгілі ақпаратты анық қамтиды</w:t>
      </w:r>
      <w:r w:rsidR="000F0F1B" w:rsidRPr="00AB716B">
        <w:rPr>
          <w:rFonts w:ascii="Times New Roman" w:eastAsia="Times New Roman" w:hAnsi="Times New Roman" w:cs="Times New Roman"/>
          <w:color w:val="212529"/>
          <w:sz w:val="28"/>
          <w:szCs w:val="28"/>
          <w:lang w:val="kk-KZ" w:eastAsia="ru-RU"/>
        </w:rPr>
        <w:t xml:space="preserve">. </w:t>
      </w:r>
      <w:r w:rsidRPr="00AB716B">
        <w:rPr>
          <w:rFonts w:ascii="Times New Roman" w:eastAsia="Times New Roman" w:hAnsi="Times New Roman" w:cs="Times New Roman"/>
          <w:color w:val="212529"/>
          <w:sz w:val="28"/>
          <w:szCs w:val="28"/>
          <w:lang w:val="kk-KZ" w:eastAsia="ru-RU"/>
        </w:rPr>
        <w:t xml:space="preserve">Сондай-ақ, геостатистикаға негізделген </w:t>
      </w:r>
      <w:r w:rsidR="000C50F7">
        <w:rPr>
          <w:rFonts w:ascii="Times New Roman" w:eastAsia="Times New Roman" w:hAnsi="Times New Roman" w:cs="Times New Roman"/>
          <w:color w:val="212529"/>
          <w:sz w:val="28"/>
          <w:szCs w:val="28"/>
          <w:lang w:val="kk-KZ" w:eastAsia="ru-RU"/>
        </w:rPr>
        <w:t>Ц</w:t>
      </w:r>
      <w:r w:rsidRPr="00AB716B">
        <w:rPr>
          <w:rFonts w:ascii="Times New Roman" w:eastAsia="Times New Roman" w:hAnsi="Times New Roman" w:cs="Times New Roman"/>
          <w:color w:val="212529"/>
          <w:sz w:val="28"/>
          <w:szCs w:val="28"/>
          <w:lang w:val="kk-KZ" w:eastAsia="ru-RU"/>
        </w:rPr>
        <w:t xml:space="preserve">ТК  бағыты бар, онда топырақ қасиеттері </w:t>
      </w:r>
      <w:r w:rsidRPr="00AB716B">
        <w:rPr>
          <w:rFonts w:ascii="Times New Roman" w:eastAsia="Times New Roman" w:hAnsi="Times New Roman" w:cs="Times New Roman"/>
          <w:color w:val="212529"/>
          <w:sz w:val="28"/>
          <w:szCs w:val="28"/>
          <w:lang w:val="kk-KZ" w:eastAsia="ru-RU"/>
        </w:rPr>
        <w:lastRenderedPageBreak/>
        <w:t>топырақ түзілу факторларын ескерместен стохастикалық модельдер негізінде модельденеді. Алайда, геостатистикалық көзқарас жағдайында  да ғарыштық суреттер мен тақырыптық карталар арқылы алынған топырақ түзілу факторлары туралы қосымша кеңістіктік ақпарат көбірек қолданылады</w:t>
      </w:r>
      <w:r w:rsidR="000F0F1B" w:rsidRPr="00AB716B">
        <w:rPr>
          <w:rFonts w:ascii="Times New Roman" w:eastAsia="Times New Roman" w:hAnsi="Times New Roman" w:cs="Times New Roman"/>
          <w:color w:val="212529"/>
          <w:sz w:val="28"/>
          <w:szCs w:val="28"/>
          <w:lang w:val="kk-KZ" w:eastAsia="ru-RU"/>
        </w:rPr>
        <w:t>.</w:t>
      </w:r>
    </w:p>
    <w:p w:rsidR="000C50F7" w:rsidRDefault="000C50F7"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4110E1">
        <w:rPr>
          <w:rFonts w:ascii="Times New Roman" w:eastAsia="Times New Roman" w:hAnsi="Times New Roman" w:cs="Times New Roman"/>
          <w:color w:val="212529"/>
          <w:sz w:val="28"/>
          <w:szCs w:val="28"/>
          <w:lang w:val="kk-KZ" w:eastAsia="ru-RU"/>
        </w:rPr>
        <w:t>Топырақты сандық картаға түсіру технологиялары бірнеше ондаған жылдар бойы әлемнің көптеген елдерінде: Австралия, Америка, Нидерланды, Дания, Франция, Ресей және т.б. Жасалған  технологиялар жаһандық деңгейде де қолданылады.</w:t>
      </w:r>
    </w:p>
    <w:p w:rsidR="004B3BA6" w:rsidRPr="00671D8E" w:rsidRDefault="00C9186A"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Pr>
          <w:rFonts w:ascii="Times New Roman" w:eastAsia="Times New Roman" w:hAnsi="Times New Roman" w:cs="Times New Roman"/>
          <w:color w:val="212529"/>
          <w:sz w:val="28"/>
          <w:szCs w:val="28"/>
          <w:lang w:val="kk-KZ" w:eastAsia="ru-RU"/>
        </w:rPr>
        <w:t xml:space="preserve"> </w:t>
      </w:r>
      <w:r w:rsidR="00E73E36" w:rsidRPr="00E73E36">
        <w:rPr>
          <w:rFonts w:ascii="Times New Roman" w:eastAsia="Times New Roman" w:hAnsi="Times New Roman" w:cs="Times New Roman"/>
          <w:color w:val="212529"/>
          <w:sz w:val="28"/>
          <w:szCs w:val="28"/>
          <w:lang w:val="kk-KZ" w:eastAsia="ru-RU"/>
        </w:rPr>
        <w:t>ЦТК тәсілдері аясында нүктелік өріс деректерін пайдалану кезінде өкілдік оқыту үлгісін құру және статистикалық үлгіні құру үшін қолайлы әдісті таңдау жеткілікті. Көптеген жағдайларда, әсіресе Ресейде, өзекті далалық нүктелік деректер жеткілікті мөлшерде жоқ, бірақ өткен жылдардың салынған топырақ карталарының мұрағаты бар. Егер егжей-тегжейлі топырақ карталары болса, онда мұрағат картасындағы ең өкілді нүктелерді таңдап, нүктелік дала деректері негізіндегі тәсілге ұқсас модельдеу тәсілін қолдануға болады.</w:t>
      </w:r>
      <w:r w:rsidR="00671D8E">
        <w:rPr>
          <w:rFonts w:ascii="Times New Roman" w:eastAsia="Times New Roman" w:hAnsi="Times New Roman" w:cs="Times New Roman"/>
          <w:color w:val="212529"/>
          <w:sz w:val="28"/>
          <w:szCs w:val="28"/>
          <w:lang w:val="kk-KZ" w:eastAsia="ru-RU"/>
        </w:rPr>
        <w:t xml:space="preserve"> </w:t>
      </w:r>
      <w:r w:rsidR="00671D8E" w:rsidRPr="00671D8E">
        <w:rPr>
          <w:rFonts w:ascii="Times New Roman" w:eastAsia="Times New Roman" w:hAnsi="Times New Roman" w:cs="Times New Roman"/>
          <w:color w:val="212529"/>
          <w:sz w:val="28"/>
          <w:szCs w:val="28"/>
          <w:lang w:val="kk-KZ" w:eastAsia="ru-RU"/>
        </w:rPr>
        <w:t>Алайда, архивтік топырақ карталары топырақ картасының масштабына қарағанда кішірек болуы жиі кездеседі Мұндай жағдайда топырақ – топырақ түзілу факторлары байланыстарын модельдеу үшін салыстырмалы түрде шағын масштабтағы қолда бар топырақ карталары пайдаланылады, бірақ бұл ретте картографиялаудың таңдап алынған ауқымының топырақ түзілу факторлары туралы кеңістіктік ақпарат пайдаланылады</w:t>
      </w:r>
      <w:r w:rsidR="000F0F1B" w:rsidRPr="00671D8E">
        <w:rPr>
          <w:rFonts w:ascii="Times New Roman" w:eastAsia="Times New Roman" w:hAnsi="Times New Roman" w:cs="Times New Roman"/>
          <w:color w:val="212529"/>
          <w:sz w:val="28"/>
          <w:szCs w:val="28"/>
          <w:lang w:val="kk-KZ" w:eastAsia="ru-RU"/>
        </w:rPr>
        <w:t xml:space="preserve">. </w:t>
      </w:r>
    </w:p>
    <w:p w:rsidR="000F0F1B" w:rsidRPr="00671D8E" w:rsidRDefault="00671D8E"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671D8E">
        <w:rPr>
          <w:rFonts w:ascii="Times New Roman" w:eastAsia="Times New Roman" w:hAnsi="Times New Roman" w:cs="Times New Roman"/>
          <w:color w:val="212529"/>
          <w:sz w:val="28"/>
          <w:szCs w:val="28"/>
          <w:lang w:val="kk-KZ" w:eastAsia="ru-RU"/>
        </w:rPr>
        <w:t>Осылайша, архивтік топырақ картасын таңдап алынған неғұрлым ірі масштабқа дейін салыстырмалы түрде ұсақ масштабқа немесе таңдап алынған неғұрлым жоғары кеңістіктік ажыратымдылыққа топырақ картаға түсірудің таңдап алынған масштабының топырақ түзілу факторлары туралы егжей-тегжейлі ақпаратты пайдалана отырып дезагрегациялау жүргізіледі</w:t>
      </w:r>
      <w:r w:rsidR="000F0F1B" w:rsidRPr="00671D8E">
        <w:rPr>
          <w:rFonts w:ascii="Times New Roman" w:eastAsia="Times New Roman" w:hAnsi="Times New Roman" w:cs="Times New Roman"/>
          <w:color w:val="212529"/>
          <w:sz w:val="28"/>
          <w:szCs w:val="28"/>
          <w:lang w:val="kk-KZ" w:eastAsia="ru-RU"/>
        </w:rPr>
        <w:t>.</w:t>
      </w:r>
    </w:p>
    <w:p w:rsidR="000F0F1B" w:rsidRPr="004661FC" w:rsidRDefault="004661FC"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4661FC">
        <w:rPr>
          <w:rFonts w:ascii="Times New Roman" w:eastAsia="Times New Roman" w:hAnsi="Times New Roman" w:cs="Times New Roman"/>
          <w:color w:val="212529"/>
          <w:sz w:val="28"/>
          <w:szCs w:val="28"/>
          <w:lang w:val="kk-KZ" w:eastAsia="ru-RU"/>
        </w:rPr>
        <w:t>Далалық нүктелік деректер бойынша және мұрағаттық топырақ карталары бойынша картографиялау кезінде топырақ түзілу факторлары – топырақ байланыстарын модельдеу үшін топырақ түзілу факторлары туралы кеңістіктік ақпарат ретінде тақырыптық карталар немесе қашықтықтан зондтау деректері пайдаланылады. Дәстүрлі түрде тақырыптық карталар қолданылады: өсімдіктердің, климаттық, геологиялық, гидрогеологиялық, экологиялық және т. б</w:t>
      </w:r>
      <w:r w:rsidR="000F0F1B" w:rsidRPr="004661FC">
        <w:rPr>
          <w:rFonts w:ascii="Times New Roman" w:eastAsia="Times New Roman" w:hAnsi="Times New Roman" w:cs="Times New Roman"/>
          <w:color w:val="212529"/>
          <w:sz w:val="28"/>
          <w:szCs w:val="28"/>
          <w:lang w:val="kk-KZ" w:eastAsia="ru-RU"/>
        </w:rPr>
        <w:t>.</w:t>
      </w:r>
    </w:p>
    <w:p w:rsidR="000F0F1B" w:rsidRPr="003E58C1" w:rsidRDefault="003E58C1"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3E58C1">
        <w:rPr>
          <w:rFonts w:ascii="Times New Roman" w:eastAsia="Times New Roman" w:hAnsi="Times New Roman" w:cs="Times New Roman"/>
          <w:color w:val="212529"/>
          <w:sz w:val="28"/>
          <w:szCs w:val="28"/>
          <w:lang w:val="kk-KZ" w:eastAsia="ru-RU"/>
        </w:rPr>
        <w:t>Топырақты картаға түсіру үшін топырақтың топырақ түзілу факторларымен байланысын модельдеу әдетте статистикалық әдістер негізінде толық статистикалық түрде жүзеге асырылады: дискриминаттық талдау, номиналды регрессиялық талдау, кездейсоқ ормандар,  жіктеудің күшейтілген ағаштары, нейрондық желілер және басқалар. Алайда, байланыстар статистика саласында білімі толық емес топырақтанушылардың сараптамалық талдауы мен түзетуі үшін қол жетімді әдістер әзірленді</w:t>
      </w:r>
      <w:r w:rsidR="000F0F1B" w:rsidRPr="003E58C1">
        <w:rPr>
          <w:rFonts w:ascii="Times New Roman" w:eastAsia="Times New Roman" w:hAnsi="Times New Roman" w:cs="Times New Roman"/>
          <w:color w:val="212529"/>
          <w:sz w:val="28"/>
          <w:szCs w:val="28"/>
          <w:lang w:val="kk-KZ" w:eastAsia="ru-RU"/>
        </w:rPr>
        <w:t xml:space="preserve">. </w:t>
      </w:r>
    </w:p>
    <w:p w:rsidR="000F0F1B" w:rsidRPr="003E58C1" w:rsidRDefault="003E58C1"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3E58C1">
        <w:rPr>
          <w:rFonts w:ascii="Times New Roman" w:eastAsia="Times New Roman" w:hAnsi="Times New Roman" w:cs="Times New Roman"/>
          <w:color w:val="212529"/>
          <w:sz w:val="28"/>
          <w:szCs w:val="28"/>
          <w:lang w:val="kk-KZ" w:eastAsia="ru-RU"/>
        </w:rPr>
        <w:t xml:space="preserve">Жеке тәсілдердің шектеулеріне байланысты жақында бір – біріне қосымша болатын бірнеше әдістерді қолдану әдеттегі жағдайға айналды, мысалы, қалдықтар кригингі мен регрессиялық талдау-регрессиялық кригинг. Сондай-ақ, әр аумақ (пиксель немесе аудан) үшін әр түрлі модельдер арқылы </w:t>
      </w:r>
      <w:r w:rsidRPr="003E58C1">
        <w:rPr>
          <w:rFonts w:ascii="Times New Roman" w:eastAsia="Times New Roman" w:hAnsi="Times New Roman" w:cs="Times New Roman"/>
          <w:color w:val="212529"/>
          <w:sz w:val="28"/>
          <w:szCs w:val="28"/>
          <w:lang w:val="kk-KZ" w:eastAsia="ru-RU"/>
        </w:rPr>
        <w:lastRenderedPageBreak/>
        <w:t>топырақты болжау кезінде ансамбльдік әдістер қолданылады, бірақ топырақ немесе топырақ қасиеттері болжамының нәтижесі ретінде тек ең жақсы модельдің болжамы қолданылады</w:t>
      </w:r>
      <w:r w:rsidR="000F0F1B" w:rsidRPr="003E58C1">
        <w:rPr>
          <w:rFonts w:ascii="Times New Roman" w:eastAsia="Times New Roman" w:hAnsi="Times New Roman" w:cs="Times New Roman"/>
          <w:color w:val="212529"/>
          <w:sz w:val="28"/>
          <w:szCs w:val="28"/>
          <w:lang w:val="kk-KZ" w:eastAsia="ru-RU"/>
        </w:rPr>
        <w:t>.</w:t>
      </w:r>
    </w:p>
    <w:p w:rsidR="000F0F1B" w:rsidRPr="00E70023" w:rsidRDefault="00E70023"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E70023">
        <w:rPr>
          <w:rFonts w:ascii="Times New Roman" w:eastAsia="Times New Roman" w:hAnsi="Times New Roman" w:cs="Times New Roman"/>
          <w:color w:val="212529"/>
          <w:sz w:val="28"/>
          <w:szCs w:val="28"/>
          <w:lang w:val="kk-KZ" w:eastAsia="ru-RU"/>
        </w:rPr>
        <w:t>Топырақтың топырақ түзілу факторларымен байланысының сапалы моделін құру үшін оқыту үлгісін жасау сапасы маңызды болып табылады. Сандық топырақ картографиясында зерттеу үшін қолжетімділікті, топырақтың құбылмалылығын және топырақ түзілу факторларын ескере отырып, сынамаларды іріктеу орындарын таңдау үшін алгоритмдер негізінде әртүрлі әдістер әзірленді</w:t>
      </w:r>
      <w:r w:rsidR="008B05DD" w:rsidRPr="00E70023">
        <w:rPr>
          <w:rFonts w:ascii="Times New Roman" w:eastAsia="Times New Roman" w:hAnsi="Times New Roman" w:cs="Times New Roman"/>
          <w:color w:val="212529"/>
          <w:sz w:val="28"/>
          <w:szCs w:val="28"/>
          <w:lang w:val="kk-KZ" w:eastAsia="ru-RU"/>
        </w:rPr>
        <w:t>.</w:t>
      </w:r>
    </w:p>
    <w:p w:rsidR="00346DC0" w:rsidRDefault="00346DC0"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346DC0">
        <w:rPr>
          <w:rFonts w:ascii="Times New Roman" w:eastAsia="Times New Roman" w:hAnsi="Times New Roman" w:cs="Times New Roman"/>
          <w:color w:val="212529"/>
          <w:sz w:val="28"/>
          <w:szCs w:val="28"/>
          <w:lang w:val="kk-KZ" w:eastAsia="ru-RU"/>
        </w:rPr>
        <w:t>Геостатистика әдістерінің негізгі шектеуі, шын мәнінде, топырақтың таралуы және олардың қасиеттері нүктелер арасындағы қашықтыққа байланысты емес. Мысалы, рН-ты 10 м қадаммен тұрақты торда өлшеген кезде, кейбір екі нүктенің арасында шекара болуы мүмкін, онда қасиет кеңістікте күрт өзгереді және сызықтық заңға сәйкес қарапайым кригинг көмегімен рН мәндерінің интерполяциясы ешқандай жағдайда ескере алмайдыілмейді, бұл болжанған рН шамасының қателіктеріне де, болжамның дәлдігін қате бағалауға да әкеледі.</w:t>
      </w:r>
    </w:p>
    <w:p w:rsidR="000F0F1B" w:rsidRPr="00346DC0" w:rsidRDefault="00346DC0"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346DC0">
        <w:rPr>
          <w:rFonts w:ascii="Times New Roman" w:eastAsia="Times New Roman" w:hAnsi="Times New Roman" w:cs="Times New Roman"/>
          <w:color w:val="212529"/>
          <w:sz w:val="28"/>
          <w:szCs w:val="28"/>
          <w:lang w:val="kk-KZ" w:eastAsia="ru-RU"/>
        </w:rPr>
        <w:t>Топырақтың топырақ түзілу факторларымен байланысын модельдеуге негізделген топырақ картаға түсірудің заманауи тәсілдері мен олардың қасиеттерінің тағы бір шектелуі-тақырыптық карталарда топырақ қасиеттері мен топырақ түзілу факторлары туралы нақты мәліметтердің және қашықтықтан зондтау деректерінің жеткіліксіздігі, бұл картографиялаудың дәлдігін төмендететін жанама ақпаратты пайдалану қажеттілігіне әкеледі. Яғни кондициялық нәтижелерді алу үшін бастапқы нүктелік деректердің үлкен саны қажет, оларды жинау еңбекті қажет етеді, бұл картографиялау әдістерін экономикалық тиімсіз етеді</w:t>
      </w:r>
      <w:r w:rsidR="000F0F1B" w:rsidRPr="00346DC0">
        <w:rPr>
          <w:rFonts w:ascii="Times New Roman" w:eastAsia="Times New Roman" w:hAnsi="Times New Roman" w:cs="Times New Roman"/>
          <w:color w:val="212529"/>
          <w:sz w:val="28"/>
          <w:szCs w:val="28"/>
          <w:lang w:val="kk-KZ" w:eastAsia="ru-RU"/>
        </w:rPr>
        <w:t>.</w:t>
      </w:r>
    </w:p>
    <w:p w:rsidR="000F0F1B" w:rsidRPr="00C61744" w:rsidRDefault="00346DC0"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346DC0">
        <w:rPr>
          <w:rFonts w:ascii="Times New Roman" w:eastAsia="Times New Roman" w:hAnsi="Times New Roman" w:cs="Times New Roman"/>
          <w:color w:val="212529"/>
          <w:sz w:val="28"/>
          <w:szCs w:val="28"/>
          <w:lang w:val="kk-KZ" w:eastAsia="ru-RU"/>
        </w:rPr>
        <w:t>Топырақ карталарын құру үшін статистикалық және геостатистикалық әдістерді қолдану кезінде бағдарламалық жасақтама мен аппараттық базаның маңызы зор. Жақында R және Python жоғары деңгейлі бағдарламалау тілдері үлкен дамуға ие болды, бұл көптеген бағдарламалармен икемді интеграциялау мүмкіндігіне байланысты нақты деректер үшін статистикалық әдістерді практикалық қолдануды айтарлықтай жеңілдетеді.</w:t>
      </w:r>
      <w:r w:rsidR="005C796D">
        <w:rPr>
          <w:rFonts w:ascii="Times New Roman" w:eastAsia="Times New Roman" w:hAnsi="Times New Roman" w:cs="Times New Roman"/>
          <w:color w:val="212529"/>
          <w:sz w:val="28"/>
          <w:szCs w:val="28"/>
          <w:lang w:val="kk-KZ" w:eastAsia="ru-RU"/>
        </w:rPr>
        <w:t xml:space="preserve"> </w:t>
      </w:r>
      <w:r w:rsidR="000F0F1B" w:rsidRPr="00346DC0">
        <w:rPr>
          <w:rFonts w:ascii="Times New Roman" w:eastAsia="Times New Roman" w:hAnsi="Times New Roman" w:cs="Times New Roman"/>
          <w:color w:val="212529"/>
          <w:sz w:val="28"/>
          <w:szCs w:val="28"/>
          <w:lang w:val="kk-KZ" w:eastAsia="ru-RU"/>
        </w:rPr>
        <w:t xml:space="preserve"> </w:t>
      </w:r>
      <w:r w:rsidR="00C61744" w:rsidRPr="00C61744">
        <w:rPr>
          <w:rFonts w:ascii="Times New Roman" w:eastAsia="Times New Roman" w:hAnsi="Times New Roman" w:cs="Times New Roman"/>
          <w:color w:val="212529"/>
          <w:sz w:val="28"/>
          <w:szCs w:val="28"/>
          <w:lang w:val="kk-KZ" w:eastAsia="ru-RU"/>
        </w:rPr>
        <w:t>Бірқатар типтік мәселелер  үшін R және Python тілдерін қолдану геоақпараттық жүйелерге қарағанда әлдеқайда қарапайым және  деректерді пакеттік өңдеуге мүмкіндік береді, сонымен қатар көптеген сценарийлерді сол геоақпараттық жүйелерден интерактивті түрде іске қосуға болады</w:t>
      </w:r>
      <w:r w:rsidR="000F0F1B" w:rsidRPr="00C61744">
        <w:rPr>
          <w:rFonts w:ascii="Times New Roman" w:eastAsia="Times New Roman" w:hAnsi="Times New Roman" w:cs="Times New Roman"/>
          <w:color w:val="212529"/>
          <w:sz w:val="28"/>
          <w:szCs w:val="28"/>
          <w:lang w:val="kk-KZ" w:eastAsia="ru-RU"/>
        </w:rPr>
        <w:t>.</w:t>
      </w:r>
    </w:p>
    <w:p w:rsidR="000F0F1B" w:rsidRPr="00C61744" w:rsidRDefault="00C6174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C61744">
        <w:rPr>
          <w:rFonts w:ascii="Times New Roman" w:eastAsia="Times New Roman" w:hAnsi="Times New Roman" w:cs="Times New Roman"/>
          <w:color w:val="212529"/>
          <w:sz w:val="28"/>
          <w:szCs w:val="28"/>
          <w:lang w:val="kk-KZ" w:eastAsia="ru-RU"/>
        </w:rPr>
        <w:t>Алайда, іс жүзінде, көптеген жағдайларда картографияны автоматтандыру үшін жоғары деңгейлі R және Python тілдерін қолданудың шектеулері бар: көптеген пакеттер тек белгілі бір деректер түрлеріне арналған және басқа деректермен дұрыс жұмыс істемеуі мүмкін, жалпы мақсаттағы бағдарламалау тілдері үшін (C++, Pascal), мысалы, циклдер үшін әдеттегі кейбір құрылымдардың жұмыс жылдамдығы соншалықты төмен, бұл көбінесе бағдарламалық кодты оңтайландыруды немесе тіпті төменгі деңгейдегі бағдарламалау тілдерінде код үзінділерін енгізуді қажет етеді.</w:t>
      </w:r>
      <w:r>
        <w:rPr>
          <w:rFonts w:ascii="Times New Roman" w:eastAsia="Times New Roman" w:hAnsi="Times New Roman" w:cs="Times New Roman"/>
          <w:color w:val="212529"/>
          <w:sz w:val="28"/>
          <w:szCs w:val="28"/>
          <w:lang w:val="kk-KZ" w:eastAsia="ru-RU"/>
        </w:rPr>
        <w:t xml:space="preserve"> </w:t>
      </w:r>
      <w:r w:rsidRPr="00C61744">
        <w:rPr>
          <w:rFonts w:ascii="Times New Roman" w:eastAsia="Times New Roman" w:hAnsi="Times New Roman" w:cs="Times New Roman"/>
          <w:color w:val="212529"/>
          <w:sz w:val="28"/>
          <w:szCs w:val="28"/>
          <w:lang w:val="kk-KZ" w:eastAsia="ru-RU"/>
        </w:rPr>
        <w:t xml:space="preserve">Барлық осы ерекшеліктер, кең ауқымды жағдайларда, кеңейту пакеттерін </w:t>
      </w:r>
      <w:r w:rsidRPr="00C61744">
        <w:rPr>
          <w:rFonts w:ascii="Times New Roman" w:eastAsia="Times New Roman" w:hAnsi="Times New Roman" w:cs="Times New Roman"/>
          <w:color w:val="212529"/>
          <w:sz w:val="28"/>
          <w:szCs w:val="28"/>
          <w:lang w:val="kk-KZ" w:eastAsia="ru-RU"/>
        </w:rPr>
        <w:lastRenderedPageBreak/>
        <w:t>қолдана отырып бағдарламалауды білместен, топырақ зерттеушісі шеше алатын өте қарапайым тапсырма, іс жүзінде пакеттердің ұсақ кемшіліктерін есепке алу үшін күрделі кодты жазуды қажет етеді</w:t>
      </w:r>
      <w:r w:rsidR="000F0F1B" w:rsidRPr="00C61744">
        <w:rPr>
          <w:rFonts w:ascii="Times New Roman" w:eastAsia="Times New Roman" w:hAnsi="Times New Roman" w:cs="Times New Roman"/>
          <w:color w:val="212529"/>
          <w:sz w:val="28"/>
          <w:szCs w:val="28"/>
          <w:lang w:val="kk-KZ" w:eastAsia="ru-RU"/>
        </w:rPr>
        <w:t>.</w:t>
      </w:r>
    </w:p>
    <w:p w:rsidR="004F3E74" w:rsidRDefault="00C6174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C61744">
        <w:rPr>
          <w:rFonts w:ascii="Times New Roman" w:eastAsia="Times New Roman" w:hAnsi="Times New Roman" w:cs="Times New Roman"/>
          <w:color w:val="212529"/>
          <w:sz w:val="28"/>
          <w:szCs w:val="28"/>
          <w:lang w:val="kk-KZ" w:eastAsia="ru-RU"/>
        </w:rPr>
        <w:t>Жоғары деңгейлі бағдарламалау тілдерін қолдана отырып, топырақты сандық картаға түсірудің көптеген тәсілдерін практикалық жүзеге асыру жасалды.</w:t>
      </w:r>
    </w:p>
    <w:p w:rsidR="008B05DD" w:rsidRPr="004F3E74" w:rsidRDefault="004F3E7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4F3E74">
        <w:rPr>
          <w:rFonts w:ascii="Times New Roman" w:eastAsia="Times New Roman" w:hAnsi="Times New Roman" w:cs="Times New Roman"/>
          <w:color w:val="212529"/>
          <w:sz w:val="28"/>
          <w:szCs w:val="28"/>
          <w:lang w:val="kk-KZ" w:eastAsia="ru-RU"/>
        </w:rPr>
        <w:t>DSMART-күшейтілген шешім қабылдау ағаштарына негізделген топырақ карталарын кеңістіктік бөлу алгоритмі, R және Python пакеттері түрінде жүзеге асырылады. Осы алгоритммен бөлудің ерекшелігі-осы немесе басқа топырақты кездестіру ықтималдығы туралы қосымша сараптамалық ақпарат енгізу, мысалы, хороплет карталары АҚШ аумағында кең таралған</w:t>
      </w:r>
      <w:r w:rsidR="000F0F1B" w:rsidRPr="004F3E74">
        <w:rPr>
          <w:rFonts w:ascii="Times New Roman" w:eastAsia="Times New Roman" w:hAnsi="Times New Roman" w:cs="Times New Roman"/>
          <w:color w:val="212529"/>
          <w:sz w:val="28"/>
          <w:szCs w:val="28"/>
          <w:lang w:val="kk-KZ" w:eastAsia="ru-RU"/>
        </w:rPr>
        <w:t xml:space="preserve">. </w:t>
      </w:r>
    </w:p>
    <w:p w:rsidR="004F3E74" w:rsidRDefault="004F3E7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4F3E74">
        <w:rPr>
          <w:rFonts w:ascii="Times New Roman" w:eastAsia="Times New Roman" w:hAnsi="Times New Roman" w:cs="Times New Roman"/>
          <w:color w:val="212529"/>
          <w:sz w:val="28"/>
          <w:szCs w:val="28"/>
          <w:lang w:val="kk-KZ" w:eastAsia="ru-RU"/>
        </w:rPr>
        <w:t>SoilGRIDs-бұл негізінен R тілінде жүзеге асырылатын машиналық оқыту әдістеріне негізделген кеңістіктік топырақ ақпаратын өндірудің автоматтандырылған жүйесі.</w:t>
      </w:r>
    </w:p>
    <w:p w:rsidR="000F0F1B" w:rsidRPr="00D23AE9" w:rsidRDefault="005F25E4" w:rsidP="000F0F1B">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5F25E4">
        <w:rPr>
          <w:rFonts w:ascii="Times New Roman" w:eastAsia="Times New Roman" w:hAnsi="Times New Roman" w:cs="Times New Roman"/>
          <w:color w:val="212529"/>
          <w:sz w:val="28"/>
          <w:szCs w:val="28"/>
          <w:lang w:val="kk-KZ" w:eastAsia="ru-RU"/>
        </w:rPr>
        <w:t>Жоғары деңгейлі бағдарламалау тілдеріне негізделген тәсілдерден басқа, сандық топырақ картографиясына арналған дәстүрлі бағдарламалық өнімдер де бар. Осындай өнімдердің бірі – SOLIM (SoilLandInferenceSystem) топырақ-жер жүйесі</w:t>
      </w:r>
      <w:r>
        <w:rPr>
          <w:rFonts w:ascii="Times New Roman" w:eastAsia="Times New Roman" w:hAnsi="Times New Roman" w:cs="Times New Roman"/>
          <w:color w:val="212529"/>
          <w:sz w:val="28"/>
          <w:szCs w:val="28"/>
          <w:lang w:val="kk-KZ" w:eastAsia="ru-RU"/>
        </w:rPr>
        <w:t>нің</w:t>
      </w:r>
      <w:r w:rsidRPr="005F25E4">
        <w:rPr>
          <w:rFonts w:ascii="Times New Roman" w:eastAsia="Times New Roman" w:hAnsi="Times New Roman" w:cs="Times New Roman"/>
          <w:color w:val="212529"/>
          <w:sz w:val="28"/>
          <w:szCs w:val="28"/>
          <w:lang w:val="kk-KZ" w:eastAsia="ru-RU"/>
        </w:rPr>
        <w:t xml:space="preserve"> өзара байланысын орнату, бұл анық емес логика мен сараптамалық деректер тізбегі идеяларына негізделген топырақ карталарын жасауға арналған бағдарламалық пакеттер жиынтығы.</w:t>
      </w:r>
      <w:r w:rsidR="00D23AE9">
        <w:rPr>
          <w:rFonts w:ascii="Times New Roman" w:eastAsia="Times New Roman" w:hAnsi="Times New Roman" w:cs="Times New Roman"/>
          <w:color w:val="212529"/>
          <w:sz w:val="28"/>
          <w:szCs w:val="28"/>
          <w:lang w:val="kk-KZ" w:eastAsia="ru-RU"/>
        </w:rPr>
        <w:t xml:space="preserve"> </w:t>
      </w:r>
      <w:r w:rsidR="00D23AE9" w:rsidRPr="00D23AE9">
        <w:rPr>
          <w:rFonts w:ascii="Times New Roman" w:eastAsia="Times New Roman" w:hAnsi="Times New Roman" w:cs="Times New Roman"/>
          <w:color w:val="212529"/>
          <w:sz w:val="28"/>
          <w:szCs w:val="28"/>
          <w:lang w:val="kk-KZ" w:eastAsia="ru-RU"/>
        </w:rPr>
        <w:t>SOLIM-де картографиялау процесі ғарыштық деректерді өңдеу процедураларын білу және топырақ туралы ақпаратты пиксельде кластарды табу ықтималдығы түрінде ұсыну қажеттілігімен дәстүрлі картографиялау процесінен айтарлықтай ерекшеленеді. Сонымен қатар, дәстүрлі топырақтанушылар үшін тікелей топырақ білімі мен ғарыштық суреттерді техникалық өңдеуді бөлетін ыңғайлы бағдарламалар жасау мүмкін болатынын білдіреді</w:t>
      </w:r>
      <w:r w:rsidR="000F0F1B" w:rsidRPr="00D23AE9">
        <w:rPr>
          <w:rFonts w:ascii="Times New Roman" w:eastAsia="Times New Roman" w:hAnsi="Times New Roman" w:cs="Times New Roman"/>
          <w:color w:val="212529"/>
          <w:sz w:val="28"/>
          <w:szCs w:val="28"/>
          <w:lang w:val="kk-KZ" w:eastAsia="ru-RU"/>
        </w:rPr>
        <w:t>.</w:t>
      </w:r>
    </w:p>
    <w:p w:rsidR="000F0F1B" w:rsidRPr="00950B0F" w:rsidRDefault="00950B0F" w:rsidP="00950B0F">
      <w:pPr>
        <w:shd w:val="clear" w:color="auto" w:fill="FFFFFF"/>
        <w:spacing w:after="0" w:line="240" w:lineRule="auto"/>
        <w:ind w:firstLine="709"/>
        <w:jc w:val="both"/>
        <w:rPr>
          <w:rFonts w:ascii="Times New Roman" w:eastAsia="Times New Roman" w:hAnsi="Times New Roman" w:cs="Times New Roman"/>
          <w:color w:val="212529"/>
          <w:sz w:val="28"/>
          <w:szCs w:val="28"/>
          <w:lang w:val="kk-KZ" w:eastAsia="ru-RU"/>
        </w:rPr>
      </w:pPr>
      <w:r w:rsidRPr="00950B0F">
        <w:rPr>
          <w:rFonts w:ascii="Times New Roman" w:eastAsia="Times New Roman" w:hAnsi="Times New Roman" w:cs="Times New Roman"/>
          <w:color w:val="212529"/>
          <w:sz w:val="28"/>
          <w:szCs w:val="28"/>
          <w:lang w:val="kk-KZ" w:eastAsia="ru-RU"/>
        </w:rPr>
        <w:t>ЦТК тәсілдерінде пайдаланылатын күрделі математикалық және статистикалық аппаратқа қарамастан, олардың негізінде топырақты дәстүрлі картографиялаудағыдай В.В. Докучаевтың факторлық парадигмасы да жатыр. Дәстүрлі факторлық картографиялау кезіндегідей, ЦТК-да топырақ таксондарының арасындағы шекаралар топырақ түзілу факторлары бойынша белгіленеді. Классификациялық телімдерді емес, жеке қасиеттерді картаға түсіру жағдайында топырақ қасиеттерінің өрісі де оларға байланысты. Осылайша, бұл тәсілдер сөзсіз дәстүрлі факторлық тәсілдердің дамуы болып табылады, бірақ жаңа ғылыми деңгейде.</w:t>
      </w:r>
    </w:p>
    <w:sectPr w:rsidR="000F0F1B" w:rsidRPr="00950B0F" w:rsidSect="00CB21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FE0"/>
    <w:rsid w:val="00024EE1"/>
    <w:rsid w:val="000C50F7"/>
    <w:rsid w:val="000F0F1B"/>
    <w:rsid w:val="000F4E65"/>
    <w:rsid w:val="00234486"/>
    <w:rsid w:val="002D65CB"/>
    <w:rsid w:val="00346DC0"/>
    <w:rsid w:val="003B0A8E"/>
    <w:rsid w:val="003E58C1"/>
    <w:rsid w:val="004110E1"/>
    <w:rsid w:val="00435FB4"/>
    <w:rsid w:val="00452FE0"/>
    <w:rsid w:val="004661FC"/>
    <w:rsid w:val="004B3BA6"/>
    <w:rsid w:val="004E610A"/>
    <w:rsid w:val="004F3E74"/>
    <w:rsid w:val="00586D53"/>
    <w:rsid w:val="005B4471"/>
    <w:rsid w:val="005C796D"/>
    <w:rsid w:val="005F25E4"/>
    <w:rsid w:val="00671D8E"/>
    <w:rsid w:val="006C5122"/>
    <w:rsid w:val="006D12AE"/>
    <w:rsid w:val="00816889"/>
    <w:rsid w:val="00892F3E"/>
    <w:rsid w:val="008B05DD"/>
    <w:rsid w:val="00950B0F"/>
    <w:rsid w:val="00975072"/>
    <w:rsid w:val="009E6C7F"/>
    <w:rsid w:val="00AB716B"/>
    <w:rsid w:val="00B66998"/>
    <w:rsid w:val="00C04A8E"/>
    <w:rsid w:val="00C42B19"/>
    <w:rsid w:val="00C61744"/>
    <w:rsid w:val="00C9186A"/>
    <w:rsid w:val="00CB215B"/>
    <w:rsid w:val="00D23AE9"/>
    <w:rsid w:val="00D60087"/>
    <w:rsid w:val="00E70023"/>
    <w:rsid w:val="00E73E36"/>
    <w:rsid w:val="00F03815"/>
    <w:rsid w:val="00F65364"/>
    <w:rsid w:val="00F92D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E8777B-FAFF-4CD4-B288-935A64A2D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B215B"/>
  </w:style>
  <w:style w:type="paragraph" w:styleId="2">
    <w:name w:val="heading 2"/>
    <w:basedOn w:val="a"/>
    <w:link w:val="20"/>
    <w:uiPriority w:val="9"/>
    <w:qFormat/>
    <w:rsid w:val="000F0F1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F0F1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5">
    <w:name w:val="heading 5"/>
    <w:basedOn w:val="a"/>
    <w:link w:val="50"/>
    <w:uiPriority w:val="9"/>
    <w:qFormat/>
    <w:rsid w:val="000F0F1B"/>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F0F1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F0F1B"/>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0F0F1B"/>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0F0F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F0F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0449266">
      <w:bodyDiv w:val="1"/>
      <w:marLeft w:val="0"/>
      <w:marRight w:val="0"/>
      <w:marTop w:val="0"/>
      <w:marBottom w:val="0"/>
      <w:divBdr>
        <w:top w:val="none" w:sz="0" w:space="0" w:color="auto"/>
        <w:left w:val="none" w:sz="0" w:space="0" w:color="auto"/>
        <w:bottom w:val="none" w:sz="0" w:space="0" w:color="auto"/>
        <w:right w:val="none" w:sz="0" w:space="0" w:color="auto"/>
      </w:divBdr>
      <w:divsChild>
        <w:div w:id="1478912380">
          <w:marLeft w:val="0"/>
          <w:marRight w:val="0"/>
          <w:marTop w:val="0"/>
          <w:marBottom w:val="0"/>
          <w:divBdr>
            <w:top w:val="none" w:sz="0" w:space="0" w:color="auto"/>
            <w:left w:val="none" w:sz="0" w:space="0" w:color="auto"/>
            <w:bottom w:val="none" w:sz="0" w:space="0" w:color="auto"/>
            <w:right w:val="none" w:sz="0" w:space="0" w:color="auto"/>
          </w:divBdr>
          <w:divsChild>
            <w:div w:id="417481725">
              <w:marLeft w:val="0"/>
              <w:marRight w:val="0"/>
              <w:marTop w:val="0"/>
              <w:marBottom w:val="0"/>
              <w:divBdr>
                <w:top w:val="none" w:sz="0" w:space="0" w:color="auto"/>
                <w:left w:val="none" w:sz="0" w:space="0" w:color="auto"/>
                <w:bottom w:val="none" w:sz="0" w:space="0" w:color="auto"/>
                <w:right w:val="none" w:sz="0" w:space="0" w:color="auto"/>
              </w:divBdr>
              <w:divsChild>
                <w:div w:id="849414357">
                  <w:marLeft w:val="0"/>
                  <w:marRight w:val="0"/>
                  <w:marTop w:val="0"/>
                  <w:marBottom w:val="0"/>
                  <w:divBdr>
                    <w:top w:val="none" w:sz="0" w:space="0" w:color="auto"/>
                    <w:left w:val="none" w:sz="0" w:space="0" w:color="auto"/>
                    <w:bottom w:val="none" w:sz="0" w:space="0" w:color="auto"/>
                    <w:right w:val="none" w:sz="0" w:space="0" w:color="auto"/>
                  </w:divBdr>
                </w:div>
                <w:div w:id="75359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2430</Words>
  <Characters>13855</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2021-04-12T06:29:00Z</dcterms:created>
  <dcterms:modified xsi:type="dcterms:W3CDTF">2021-04-12T06:29:00Z</dcterms:modified>
</cp:coreProperties>
</file>